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D7" w:rsidRPr="007063DC" w:rsidRDefault="008F3FD7" w:rsidP="008A3C5B">
      <w:pPr>
        <w:bidi/>
        <w:jc w:val="both"/>
        <w:rPr>
          <w:sz w:val="28"/>
          <w:szCs w:val="28"/>
          <w:lang w:bidi="fa-IR"/>
        </w:rPr>
      </w:pPr>
    </w:p>
    <w:p w:rsidR="008F3FD7" w:rsidRPr="007063DC" w:rsidRDefault="008F3FD7" w:rsidP="008A3C5B">
      <w:pPr>
        <w:bidi/>
        <w:jc w:val="both"/>
        <w:rPr>
          <w:sz w:val="28"/>
          <w:szCs w:val="28"/>
        </w:rPr>
      </w:pPr>
    </w:p>
    <w:p w:rsidR="008F3FD7" w:rsidRPr="007063DC" w:rsidRDefault="008F3FD7" w:rsidP="008A3C5B">
      <w:pPr>
        <w:tabs>
          <w:tab w:val="left" w:pos="8313"/>
        </w:tabs>
        <w:bidi/>
        <w:jc w:val="both"/>
        <w:rPr>
          <w:sz w:val="28"/>
          <w:szCs w:val="28"/>
          <w:rtl/>
        </w:rPr>
      </w:pPr>
    </w:p>
    <w:p w:rsidR="00565181" w:rsidRPr="007063DC" w:rsidRDefault="00565181" w:rsidP="00565181">
      <w:pPr>
        <w:tabs>
          <w:tab w:val="left" w:pos="8313"/>
        </w:tabs>
        <w:rPr>
          <w:rFonts w:cs="B Mitra"/>
          <w:sz w:val="28"/>
          <w:szCs w:val="28"/>
          <w:rtl/>
        </w:rPr>
      </w:pPr>
    </w:p>
    <w:p w:rsidR="00565181" w:rsidRPr="007063DC" w:rsidRDefault="00565181" w:rsidP="00565181">
      <w:pPr>
        <w:tabs>
          <w:tab w:val="left" w:pos="8313"/>
        </w:tabs>
        <w:rPr>
          <w:rFonts w:cs="B Mitra"/>
          <w:sz w:val="28"/>
          <w:szCs w:val="28"/>
          <w:rtl/>
        </w:rPr>
      </w:pPr>
      <w:r w:rsidRPr="007063DC">
        <w:rPr>
          <w:rFonts w:cs="B Mitra"/>
          <w:noProof/>
          <w:sz w:val="28"/>
          <w:szCs w:val="28"/>
        </w:rPr>
        <w:drawing>
          <wp:anchor distT="0" distB="0" distL="114300" distR="114300" simplePos="0" relativeHeight="251659264" behindDoc="0" locked="0" layoutInCell="1" allowOverlap="1" wp14:anchorId="6845A4C3" wp14:editId="52CEBBA8">
            <wp:simplePos x="0" y="0"/>
            <wp:positionH relativeFrom="column">
              <wp:posOffset>2058670</wp:posOffset>
            </wp:positionH>
            <wp:positionV relativeFrom="paragraph">
              <wp:posOffset>0</wp:posOffset>
            </wp:positionV>
            <wp:extent cx="1116965" cy="1038860"/>
            <wp:effectExtent l="19050" t="19050" r="6985" b="8890"/>
            <wp:wrapSquare wrapText="bothSides"/>
            <wp:docPr id="3" name="Picture 3" descr="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opy"/>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16965" cy="1038860"/>
                    </a:xfrm>
                    <a:prstGeom prst="rect">
                      <a:avLst/>
                    </a:prstGeom>
                    <a:noFill/>
                    <a:ln w="9525">
                      <a:solidFill>
                        <a:srgbClr val="CCFFFF"/>
                      </a:solidFill>
                      <a:miter lim="800000"/>
                      <a:headEnd/>
                      <a:tailEnd/>
                    </a:ln>
                  </pic:spPr>
                </pic:pic>
              </a:graphicData>
            </a:graphic>
          </wp:anchor>
        </w:drawing>
      </w:r>
    </w:p>
    <w:p w:rsidR="00565181" w:rsidRPr="007063DC" w:rsidRDefault="00565181" w:rsidP="00565181">
      <w:pPr>
        <w:tabs>
          <w:tab w:val="left" w:pos="8313"/>
        </w:tabs>
        <w:rPr>
          <w:rFonts w:cs="B Mitra"/>
          <w:sz w:val="28"/>
          <w:szCs w:val="28"/>
          <w:rtl/>
        </w:rPr>
      </w:pPr>
    </w:p>
    <w:p w:rsidR="00565181" w:rsidRPr="007063DC" w:rsidRDefault="00565181" w:rsidP="00565181">
      <w:pPr>
        <w:rPr>
          <w:rFonts w:cs="B Mitra"/>
          <w:sz w:val="28"/>
          <w:szCs w:val="28"/>
          <w:rtl/>
          <w:lang w:bidi="fa-IR"/>
        </w:rPr>
      </w:pPr>
    </w:p>
    <w:p w:rsidR="00565181" w:rsidRPr="007063DC" w:rsidRDefault="00565181" w:rsidP="00565181">
      <w:pPr>
        <w:rPr>
          <w:rFonts w:cs="B Mitra"/>
          <w:sz w:val="28"/>
          <w:szCs w:val="28"/>
          <w:rtl/>
          <w:lang w:bidi="fa-IR"/>
        </w:rPr>
      </w:pPr>
    </w:p>
    <w:p w:rsidR="00565181" w:rsidRPr="007063DC" w:rsidRDefault="00565181" w:rsidP="00565181">
      <w:pPr>
        <w:tabs>
          <w:tab w:val="left" w:pos="8313"/>
        </w:tabs>
        <w:jc w:val="center"/>
        <w:rPr>
          <w:rFonts w:cs="B Mitra"/>
          <w:sz w:val="28"/>
          <w:szCs w:val="28"/>
          <w:lang w:bidi="fa-IR"/>
        </w:rPr>
      </w:pPr>
    </w:p>
    <w:p w:rsidR="00565181" w:rsidRPr="007063DC" w:rsidRDefault="00565181" w:rsidP="00565181">
      <w:pPr>
        <w:tabs>
          <w:tab w:val="left" w:pos="8313"/>
        </w:tabs>
        <w:jc w:val="center"/>
        <w:rPr>
          <w:rFonts w:cs="B Mitra"/>
          <w:sz w:val="28"/>
          <w:szCs w:val="28"/>
          <w:rtl/>
          <w:lang w:bidi="fa-IR"/>
        </w:rPr>
      </w:pPr>
      <w:r w:rsidRPr="007063DC">
        <w:rPr>
          <w:rFonts w:cs="B Mitra"/>
          <w:sz w:val="28"/>
          <w:szCs w:val="28"/>
          <w:lang w:bidi="fa-IR"/>
        </w:rPr>
        <w:t>Iran Mercantile Exchange</w:t>
      </w:r>
    </w:p>
    <w:p w:rsidR="00565181" w:rsidRPr="007063DC" w:rsidRDefault="00565181" w:rsidP="00565181">
      <w:pPr>
        <w:tabs>
          <w:tab w:val="left" w:pos="8313"/>
        </w:tabs>
        <w:jc w:val="center"/>
        <w:rPr>
          <w:rFonts w:cs="B Mitra"/>
          <w:sz w:val="28"/>
          <w:szCs w:val="28"/>
          <w:rtl/>
        </w:rPr>
      </w:pPr>
      <w:r w:rsidRPr="007063DC">
        <w:rPr>
          <w:rFonts w:cs="B Mitra"/>
          <w:sz w:val="28"/>
          <w:szCs w:val="28"/>
          <w:lang w:bidi="fa-IR"/>
        </w:rPr>
        <w:t>Listing and Technical Management</w:t>
      </w:r>
    </w:p>
    <w:p w:rsidR="00565181" w:rsidRPr="007063DC" w:rsidRDefault="00565181" w:rsidP="008A3C5B">
      <w:pPr>
        <w:tabs>
          <w:tab w:val="left" w:pos="8313"/>
        </w:tabs>
        <w:bidi/>
        <w:jc w:val="center"/>
        <w:rPr>
          <w:rFonts w:cs="Mitra"/>
          <w:sz w:val="28"/>
          <w:szCs w:val="28"/>
          <w:lang w:bidi="fa-IR"/>
        </w:rPr>
      </w:pPr>
    </w:p>
    <w:p w:rsidR="008F3FD7" w:rsidRPr="007063DC" w:rsidRDefault="008F3FD7" w:rsidP="008A3C5B">
      <w:pPr>
        <w:tabs>
          <w:tab w:val="left" w:pos="8313"/>
        </w:tabs>
        <w:bidi/>
        <w:jc w:val="both"/>
        <w:rPr>
          <w:rFonts w:cs="Mitra"/>
          <w:sz w:val="28"/>
          <w:szCs w:val="28"/>
          <w:rtl/>
        </w:rPr>
      </w:pPr>
    </w:p>
    <w:p w:rsidR="008F3FD7" w:rsidRDefault="008F3FD7" w:rsidP="008A3C5B">
      <w:pPr>
        <w:bidi/>
        <w:jc w:val="both"/>
        <w:rPr>
          <w:rFonts w:cs="Mitra"/>
          <w:b/>
          <w:bCs/>
          <w:sz w:val="28"/>
          <w:szCs w:val="28"/>
          <w:lang w:bidi="fa-IR"/>
        </w:rPr>
      </w:pPr>
    </w:p>
    <w:p w:rsidR="007063DC" w:rsidRPr="007063DC" w:rsidRDefault="007063DC" w:rsidP="007063DC">
      <w:pPr>
        <w:bidi/>
        <w:jc w:val="both"/>
        <w:rPr>
          <w:rFonts w:cs="Mitra"/>
          <w:b/>
          <w:bCs/>
          <w:sz w:val="28"/>
          <w:szCs w:val="28"/>
          <w:rtl/>
          <w:lang w:bidi="fa-IR"/>
        </w:rPr>
      </w:pPr>
    </w:p>
    <w:p w:rsidR="008F3FD7" w:rsidRPr="007063DC" w:rsidRDefault="008F3FD7" w:rsidP="008A3C5B">
      <w:pPr>
        <w:bidi/>
        <w:jc w:val="both"/>
        <w:rPr>
          <w:rFonts w:cs="Mitra"/>
          <w:b/>
          <w:bCs/>
          <w:sz w:val="28"/>
          <w:szCs w:val="28"/>
          <w:rtl/>
          <w:lang w:bidi="fa-IR"/>
        </w:rPr>
      </w:pPr>
    </w:p>
    <w:p w:rsidR="008F3FD7" w:rsidRPr="007063DC" w:rsidRDefault="008F3FD7" w:rsidP="008A3C5B">
      <w:pPr>
        <w:bidi/>
        <w:jc w:val="both"/>
        <w:rPr>
          <w:rFonts w:cs="Mitra"/>
          <w:sz w:val="36"/>
          <w:szCs w:val="36"/>
        </w:rPr>
      </w:pPr>
    </w:p>
    <w:p w:rsidR="00565181" w:rsidRPr="007063DC" w:rsidRDefault="00565181" w:rsidP="00565181">
      <w:pPr>
        <w:jc w:val="center"/>
        <w:rPr>
          <w:rFonts w:cs="Mitra"/>
          <w:b/>
          <w:bCs/>
          <w:sz w:val="36"/>
          <w:szCs w:val="36"/>
          <w:rtl/>
        </w:rPr>
      </w:pPr>
      <w:r w:rsidRPr="007063DC">
        <w:rPr>
          <w:rFonts w:cs="Mitra"/>
          <w:b/>
          <w:bCs/>
          <w:sz w:val="36"/>
          <w:szCs w:val="36"/>
        </w:rPr>
        <w:t>Industrial Commodity Identification Form</w:t>
      </w:r>
    </w:p>
    <w:p w:rsidR="008F3FD7" w:rsidRPr="007063DC" w:rsidRDefault="00565181" w:rsidP="00565181">
      <w:pPr>
        <w:jc w:val="center"/>
        <w:rPr>
          <w:rFonts w:cs="Mitra"/>
          <w:sz w:val="36"/>
          <w:szCs w:val="36"/>
        </w:rPr>
      </w:pPr>
      <w:r w:rsidRPr="007063DC">
        <w:rPr>
          <w:rFonts w:cs="B Mitra"/>
          <w:b/>
          <w:bCs/>
          <w:sz w:val="36"/>
          <w:szCs w:val="36"/>
          <w:lang w:bidi="fa-IR"/>
        </w:rPr>
        <w:t xml:space="preserve">Form Code: </w:t>
      </w:r>
      <w:r w:rsidRPr="007063DC">
        <w:rPr>
          <w:rFonts w:cs="Mitra"/>
          <w:b/>
          <w:bCs/>
          <w:sz w:val="36"/>
          <w:szCs w:val="36"/>
          <w:lang w:bidi="fa-IR"/>
        </w:rPr>
        <w:t>F203-04-01</w:t>
      </w:r>
    </w:p>
    <w:p w:rsidR="00565181" w:rsidRPr="007063DC" w:rsidRDefault="00565181" w:rsidP="009D34C4">
      <w:pPr>
        <w:tabs>
          <w:tab w:val="left" w:pos="8313"/>
        </w:tabs>
        <w:bidi/>
        <w:jc w:val="center"/>
        <w:rPr>
          <w:rFonts w:cs="Mitra"/>
          <w:sz w:val="28"/>
          <w:szCs w:val="28"/>
          <w:lang w:bidi="fa-IR"/>
        </w:rPr>
      </w:pPr>
    </w:p>
    <w:p w:rsidR="008F3FD7" w:rsidRPr="007063DC" w:rsidRDefault="008F3FD7" w:rsidP="008A3C5B">
      <w:pPr>
        <w:tabs>
          <w:tab w:val="left" w:pos="33"/>
        </w:tabs>
        <w:bidi/>
        <w:jc w:val="both"/>
        <w:rPr>
          <w:rFonts w:cs="Sina"/>
          <w:b/>
          <w:bCs/>
          <w:sz w:val="28"/>
          <w:szCs w:val="28"/>
          <w:lang w:bidi="fa-IR"/>
        </w:rPr>
      </w:pPr>
    </w:p>
    <w:p w:rsidR="00AF1B6E" w:rsidRPr="007063DC" w:rsidRDefault="00AF1B6E" w:rsidP="00AF1B6E">
      <w:pPr>
        <w:tabs>
          <w:tab w:val="left" w:pos="33"/>
        </w:tabs>
        <w:bidi/>
        <w:jc w:val="both"/>
        <w:rPr>
          <w:rFonts w:cs="Sina"/>
          <w:b/>
          <w:bCs/>
          <w:sz w:val="28"/>
          <w:szCs w:val="28"/>
          <w:lang w:bidi="fa-IR"/>
        </w:rPr>
      </w:pPr>
    </w:p>
    <w:p w:rsidR="00AF1B6E" w:rsidRPr="007063DC" w:rsidRDefault="00AF1B6E" w:rsidP="00AF1B6E">
      <w:pPr>
        <w:tabs>
          <w:tab w:val="left" w:pos="33"/>
        </w:tabs>
        <w:bidi/>
        <w:jc w:val="both"/>
        <w:rPr>
          <w:rFonts w:cs="Sina"/>
          <w:b/>
          <w:bCs/>
          <w:sz w:val="28"/>
          <w:szCs w:val="28"/>
          <w:lang w:bidi="fa-IR"/>
        </w:rPr>
      </w:pPr>
    </w:p>
    <w:p w:rsidR="00AF1B6E" w:rsidRDefault="00AF1B6E" w:rsidP="00AF1B6E">
      <w:pPr>
        <w:tabs>
          <w:tab w:val="left" w:pos="33"/>
        </w:tabs>
        <w:bidi/>
        <w:jc w:val="both"/>
        <w:rPr>
          <w:rFonts w:cs="Sina"/>
          <w:b/>
          <w:bCs/>
          <w:sz w:val="28"/>
          <w:szCs w:val="28"/>
          <w:lang w:bidi="fa-IR"/>
        </w:rPr>
      </w:pPr>
    </w:p>
    <w:p w:rsidR="007063DC" w:rsidRDefault="007063DC" w:rsidP="007063DC">
      <w:pPr>
        <w:tabs>
          <w:tab w:val="left" w:pos="33"/>
        </w:tabs>
        <w:bidi/>
        <w:jc w:val="both"/>
        <w:rPr>
          <w:rFonts w:cs="Sina"/>
          <w:b/>
          <w:bCs/>
          <w:sz w:val="28"/>
          <w:szCs w:val="28"/>
          <w:lang w:bidi="fa-IR"/>
        </w:rPr>
      </w:pPr>
    </w:p>
    <w:p w:rsidR="007063DC" w:rsidRDefault="007063DC" w:rsidP="007063DC">
      <w:pPr>
        <w:tabs>
          <w:tab w:val="left" w:pos="33"/>
        </w:tabs>
        <w:bidi/>
        <w:jc w:val="both"/>
        <w:rPr>
          <w:rFonts w:cs="Sina"/>
          <w:b/>
          <w:bCs/>
          <w:sz w:val="28"/>
          <w:szCs w:val="28"/>
          <w:lang w:bidi="fa-IR"/>
        </w:rPr>
      </w:pPr>
    </w:p>
    <w:p w:rsidR="007063DC" w:rsidRDefault="007063DC" w:rsidP="007063DC">
      <w:pPr>
        <w:tabs>
          <w:tab w:val="left" w:pos="33"/>
        </w:tabs>
        <w:bidi/>
        <w:jc w:val="both"/>
        <w:rPr>
          <w:rFonts w:cs="Sina"/>
          <w:b/>
          <w:bCs/>
          <w:sz w:val="28"/>
          <w:szCs w:val="28"/>
          <w:lang w:bidi="fa-IR"/>
        </w:rPr>
      </w:pPr>
    </w:p>
    <w:p w:rsidR="007063DC" w:rsidRDefault="007063DC" w:rsidP="007063DC">
      <w:pPr>
        <w:tabs>
          <w:tab w:val="left" w:pos="33"/>
        </w:tabs>
        <w:bidi/>
        <w:jc w:val="both"/>
        <w:rPr>
          <w:rFonts w:cs="Sina"/>
          <w:b/>
          <w:bCs/>
          <w:sz w:val="28"/>
          <w:szCs w:val="28"/>
          <w:lang w:bidi="fa-IR"/>
        </w:rPr>
      </w:pPr>
    </w:p>
    <w:p w:rsidR="007063DC" w:rsidRDefault="007063DC" w:rsidP="007063DC">
      <w:pPr>
        <w:tabs>
          <w:tab w:val="left" w:pos="33"/>
        </w:tabs>
        <w:bidi/>
        <w:jc w:val="both"/>
        <w:rPr>
          <w:rFonts w:cs="Sina"/>
          <w:b/>
          <w:bCs/>
          <w:sz w:val="28"/>
          <w:szCs w:val="28"/>
          <w:lang w:bidi="fa-IR"/>
        </w:rPr>
      </w:pPr>
    </w:p>
    <w:p w:rsidR="007063DC" w:rsidRDefault="007063DC" w:rsidP="007063DC">
      <w:pPr>
        <w:tabs>
          <w:tab w:val="left" w:pos="33"/>
        </w:tabs>
        <w:bidi/>
        <w:jc w:val="both"/>
        <w:rPr>
          <w:rFonts w:cs="Sina"/>
          <w:b/>
          <w:bCs/>
          <w:sz w:val="28"/>
          <w:szCs w:val="28"/>
          <w:lang w:bidi="fa-IR"/>
        </w:rPr>
      </w:pPr>
    </w:p>
    <w:p w:rsidR="007063DC" w:rsidRPr="007063DC" w:rsidRDefault="007063DC" w:rsidP="007063DC">
      <w:pPr>
        <w:tabs>
          <w:tab w:val="left" w:pos="33"/>
        </w:tabs>
        <w:bidi/>
        <w:jc w:val="both"/>
        <w:rPr>
          <w:rFonts w:cs="Sina"/>
          <w:b/>
          <w:bCs/>
          <w:sz w:val="28"/>
          <w:szCs w:val="28"/>
          <w:lang w:bidi="fa-IR"/>
        </w:rPr>
      </w:pPr>
    </w:p>
    <w:p w:rsidR="008F3FD7" w:rsidRPr="007063DC" w:rsidRDefault="008F3FD7" w:rsidP="008A3C5B">
      <w:pPr>
        <w:tabs>
          <w:tab w:val="left" w:pos="33"/>
        </w:tabs>
        <w:bidi/>
        <w:jc w:val="both"/>
        <w:rPr>
          <w:rFonts w:cs="Sina"/>
          <w:b/>
          <w:bCs/>
          <w:sz w:val="28"/>
          <w:szCs w:val="28"/>
        </w:rPr>
      </w:pPr>
    </w:p>
    <w:p w:rsidR="008F3FD7" w:rsidRPr="007063DC" w:rsidRDefault="008F3FD7" w:rsidP="008A3C5B">
      <w:pPr>
        <w:tabs>
          <w:tab w:val="left" w:pos="33"/>
        </w:tabs>
        <w:bidi/>
        <w:jc w:val="both"/>
        <w:rPr>
          <w:rFonts w:cs="Sina"/>
          <w:b/>
          <w:bCs/>
          <w:sz w:val="28"/>
          <w:szCs w:val="28"/>
        </w:rPr>
      </w:pPr>
    </w:p>
    <w:p w:rsidR="00985474" w:rsidRPr="007063DC" w:rsidRDefault="00985474" w:rsidP="00985474">
      <w:pPr>
        <w:tabs>
          <w:tab w:val="left" w:pos="33"/>
        </w:tabs>
        <w:bidi/>
        <w:jc w:val="both"/>
        <w:rPr>
          <w:rFonts w:cs="Sina"/>
          <w:b/>
          <w:bCs/>
          <w:sz w:val="28"/>
          <w:szCs w:val="28"/>
        </w:rPr>
      </w:pPr>
    </w:p>
    <w:p w:rsidR="00985474" w:rsidRPr="007063DC" w:rsidRDefault="00985474" w:rsidP="00985474">
      <w:pPr>
        <w:tabs>
          <w:tab w:val="left" w:pos="33"/>
        </w:tabs>
        <w:bidi/>
        <w:jc w:val="both"/>
        <w:rPr>
          <w:rFonts w:cs="Sina"/>
          <w:b/>
          <w:bCs/>
          <w:sz w:val="28"/>
          <w:szCs w:val="28"/>
          <w:rtl/>
        </w:rPr>
      </w:pPr>
    </w:p>
    <w:p w:rsidR="00631A83" w:rsidRPr="007063DC" w:rsidRDefault="00631A83" w:rsidP="00631A83">
      <w:pPr>
        <w:tabs>
          <w:tab w:val="left" w:pos="33"/>
        </w:tabs>
        <w:bidi/>
        <w:jc w:val="both"/>
        <w:rPr>
          <w:rFonts w:cs="Sina"/>
          <w:b/>
          <w:bCs/>
          <w:sz w:val="28"/>
          <w:szCs w:val="28"/>
          <w:rtl/>
        </w:rPr>
      </w:pPr>
    </w:p>
    <w:p w:rsidR="00414BB8" w:rsidRPr="007063DC" w:rsidRDefault="00414BB8" w:rsidP="00414BB8">
      <w:pPr>
        <w:tabs>
          <w:tab w:val="left" w:pos="33"/>
        </w:tabs>
        <w:bidi/>
        <w:jc w:val="both"/>
        <w:rPr>
          <w:rFonts w:cs="Sina"/>
          <w:b/>
          <w:bCs/>
          <w:sz w:val="28"/>
          <w:szCs w:val="28"/>
          <w:rtl/>
        </w:rPr>
      </w:pPr>
    </w:p>
    <w:p w:rsidR="00AF1B6E" w:rsidRPr="007063DC" w:rsidRDefault="00AF1B6E" w:rsidP="00AF1B6E">
      <w:pPr>
        <w:pStyle w:val="ListParagraph"/>
        <w:numPr>
          <w:ilvl w:val="0"/>
          <w:numId w:val="11"/>
        </w:numPr>
        <w:tabs>
          <w:tab w:val="left" w:pos="33"/>
        </w:tabs>
        <w:jc w:val="both"/>
        <w:rPr>
          <w:rFonts w:cs="Sina"/>
          <w:b/>
          <w:bCs/>
          <w:sz w:val="28"/>
          <w:szCs w:val="28"/>
        </w:rPr>
      </w:pPr>
      <w:r w:rsidRPr="007063DC">
        <w:rPr>
          <w:rFonts w:cs="Sina"/>
          <w:b/>
          <w:bCs/>
          <w:sz w:val="28"/>
          <w:szCs w:val="28"/>
        </w:rPr>
        <w:t>Commodity Name:</w:t>
      </w:r>
    </w:p>
    <w:p w:rsidR="0060508F" w:rsidRPr="007063DC" w:rsidRDefault="0060508F" w:rsidP="0060508F">
      <w:pPr>
        <w:tabs>
          <w:tab w:val="left" w:pos="33"/>
        </w:tabs>
        <w:jc w:val="both"/>
        <w:rPr>
          <w:rFonts w:cs="Sina"/>
          <w:b/>
          <w:bCs/>
          <w:sz w:val="28"/>
          <w:szCs w:val="28"/>
        </w:rPr>
      </w:pPr>
    </w:p>
    <w:p w:rsidR="00AB45D0" w:rsidRPr="007063DC" w:rsidRDefault="00AB45D0" w:rsidP="00AB45D0">
      <w:pPr>
        <w:pStyle w:val="ListParagraph"/>
        <w:tabs>
          <w:tab w:val="left" w:pos="33"/>
        </w:tabs>
        <w:jc w:val="both"/>
        <w:rPr>
          <w:rFonts w:cs="Sina"/>
          <w:b/>
          <w:bCs/>
          <w:sz w:val="28"/>
          <w:szCs w:val="28"/>
        </w:rPr>
      </w:pPr>
    </w:p>
    <w:p w:rsidR="00AF1B6E" w:rsidRPr="007063DC" w:rsidRDefault="00AF1B6E" w:rsidP="00AF1B6E">
      <w:pPr>
        <w:pStyle w:val="ListParagraph"/>
        <w:numPr>
          <w:ilvl w:val="0"/>
          <w:numId w:val="11"/>
        </w:numPr>
        <w:tabs>
          <w:tab w:val="left" w:pos="33"/>
        </w:tabs>
        <w:jc w:val="both"/>
        <w:rPr>
          <w:rFonts w:cs="Sina"/>
          <w:b/>
          <w:bCs/>
          <w:sz w:val="28"/>
          <w:szCs w:val="28"/>
        </w:rPr>
      </w:pPr>
      <w:r w:rsidRPr="007063DC">
        <w:rPr>
          <w:rFonts w:cs="Sina"/>
          <w:b/>
          <w:bCs/>
          <w:sz w:val="28"/>
          <w:szCs w:val="28"/>
        </w:rPr>
        <w:t xml:space="preserve">Production and Maintenance Features : </w:t>
      </w:r>
    </w:p>
    <w:p w:rsidR="007063DC" w:rsidRPr="007063DC" w:rsidRDefault="007063DC" w:rsidP="007063DC">
      <w:pPr>
        <w:tabs>
          <w:tab w:val="left" w:pos="33"/>
        </w:tabs>
        <w:jc w:val="both"/>
        <w:rPr>
          <w:rFonts w:cs="Sina"/>
          <w:b/>
          <w:bCs/>
          <w:sz w:val="28"/>
          <w:szCs w:val="28"/>
        </w:rPr>
      </w:pPr>
    </w:p>
    <w:p w:rsidR="00AB45D0" w:rsidRPr="007063DC" w:rsidRDefault="00AB45D0" w:rsidP="00AB45D0">
      <w:pPr>
        <w:pStyle w:val="ListParagraph"/>
        <w:rPr>
          <w:rFonts w:cs="Sina"/>
          <w:b/>
          <w:bCs/>
          <w:sz w:val="28"/>
          <w:szCs w:val="28"/>
        </w:rPr>
      </w:pPr>
    </w:p>
    <w:p w:rsidR="00AF1B6E" w:rsidRPr="007063DC" w:rsidRDefault="00AF1B6E" w:rsidP="00AF1B6E">
      <w:pPr>
        <w:tabs>
          <w:tab w:val="left" w:pos="33"/>
        </w:tabs>
        <w:jc w:val="both"/>
        <w:rPr>
          <w:rFonts w:cs="Sina"/>
          <w:b/>
          <w:bCs/>
          <w:sz w:val="28"/>
          <w:szCs w:val="28"/>
        </w:rPr>
      </w:pPr>
      <w:r w:rsidRPr="007063DC">
        <w:rPr>
          <w:rFonts w:cs="Sina"/>
          <w:b/>
          <w:bCs/>
          <w:sz w:val="28"/>
          <w:szCs w:val="28"/>
        </w:rPr>
        <w:t xml:space="preserve">2.1 Supplier’s Name: </w:t>
      </w:r>
    </w:p>
    <w:p w:rsidR="00AB45D0" w:rsidRPr="007063DC" w:rsidRDefault="00AB45D0" w:rsidP="00AF1B6E">
      <w:pPr>
        <w:tabs>
          <w:tab w:val="left" w:pos="33"/>
        </w:tabs>
        <w:jc w:val="both"/>
        <w:rPr>
          <w:rFonts w:cs="Sina"/>
          <w:b/>
          <w:bCs/>
          <w:sz w:val="28"/>
          <w:szCs w:val="28"/>
        </w:rPr>
      </w:pPr>
    </w:p>
    <w:p w:rsidR="00AF1B6E" w:rsidRPr="007063DC" w:rsidRDefault="00AF1B6E" w:rsidP="00AF1B6E">
      <w:pPr>
        <w:tabs>
          <w:tab w:val="left" w:pos="33"/>
        </w:tabs>
        <w:jc w:val="both"/>
        <w:rPr>
          <w:rFonts w:cs="Sina"/>
          <w:b/>
          <w:bCs/>
          <w:sz w:val="28"/>
          <w:szCs w:val="28"/>
        </w:rPr>
      </w:pPr>
      <w:r w:rsidRPr="007063DC">
        <w:rPr>
          <w:rFonts w:cs="Sina"/>
          <w:b/>
          <w:bCs/>
          <w:sz w:val="28"/>
          <w:szCs w:val="28"/>
        </w:rPr>
        <w:t xml:space="preserve">2.2 Country: </w:t>
      </w:r>
    </w:p>
    <w:p w:rsidR="00AB45D0" w:rsidRPr="007063DC" w:rsidRDefault="00AB45D0" w:rsidP="00AF1B6E">
      <w:pPr>
        <w:tabs>
          <w:tab w:val="left" w:pos="33"/>
        </w:tabs>
        <w:jc w:val="both"/>
        <w:rPr>
          <w:rFonts w:cs="Sina"/>
          <w:b/>
          <w:bCs/>
          <w:sz w:val="28"/>
          <w:szCs w:val="28"/>
        </w:rPr>
      </w:pPr>
    </w:p>
    <w:p w:rsidR="00AF1B6E" w:rsidRPr="007063DC" w:rsidRDefault="00AF1B6E" w:rsidP="00AF1B6E">
      <w:pPr>
        <w:tabs>
          <w:tab w:val="left" w:pos="33"/>
        </w:tabs>
        <w:jc w:val="both"/>
        <w:rPr>
          <w:rFonts w:cs="Sina"/>
          <w:b/>
          <w:bCs/>
          <w:sz w:val="28"/>
          <w:szCs w:val="28"/>
        </w:rPr>
      </w:pPr>
      <w:r w:rsidRPr="007063DC">
        <w:rPr>
          <w:rFonts w:cs="Sina"/>
          <w:b/>
          <w:bCs/>
          <w:sz w:val="28"/>
          <w:szCs w:val="28"/>
        </w:rPr>
        <w:t xml:space="preserve">2.3 Production Method: </w:t>
      </w:r>
    </w:p>
    <w:p w:rsidR="00AB45D0" w:rsidRPr="007063DC" w:rsidRDefault="00AB45D0" w:rsidP="00AF1B6E">
      <w:pPr>
        <w:tabs>
          <w:tab w:val="left" w:pos="33"/>
        </w:tabs>
        <w:jc w:val="both"/>
        <w:rPr>
          <w:rFonts w:cs="Sina"/>
          <w:b/>
          <w:bCs/>
          <w:sz w:val="28"/>
          <w:szCs w:val="28"/>
        </w:rPr>
      </w:pPr>
    </w:p>
    <w:p w:rsidR="00D31747" w:rsidRPr="007063DC" w:rsidRDefault="00D31747" w:rsidP="00C50B7D">
      <w:pPr>
        <w:tabs>
          <w:tab w:val="left" w:pos="33"/>
        </w:tabs>
        <w:jc w:val="both"/>
        <w:rPr>
          <w:rFonts w:cs="Sina"/>
          <w:b/>
          <w:bCs/>
          <w:sz w:val="28"/>
          <w:szCs w:val="28"/>
        </w:rPr>
      </w:pPr>
      <w:r w:rsidRPr="007063DC">
        <w:rPr>
          <w:rFonts w:cs="Sina"/>
          <w:b/>
          <w:bCs/>
          <w:sz w:val="28"/>
          <w:szCs w:val="28"/>
        </w:rPr>
        <w:t>2.4 Pack</w:t>
      </w:r>
      <w:r w:rsidR="00C50B7D" w:rsidRPr="007063DC">
        <w:rPr>
          <w:rFonts w:cs="Sina"/>
          <w:b/>
          <w:bCs/>
          <w:sz w:val="28"/>
          <w:szCs w:val="28"/>
        </w:rPr>
        <w:t>age</w:t>
      </w:r>
      <w:r w:rsidRPr="007063DC">
        <w:rPr>
          <w:rFonts w:cs="Sina"/>
          <w:b/>
          <w:bCs/>
          <w:sz w:val="28"/>
          <w:szCs w:val="28"/>
        </w:rPr>
        <w:t xml:space="preserve"> Type: </w:t>
      </w:r>
    </w:p>
    <w:p w:rsidR="00AB45D0" w:rsidRPr="007063DC" w:rsidRDefault="00AB45D0" w:rsidP="00C50B7D">
      <w:pPr>
        <w:tabs>
          <w:tab w:val="left" w:pos="33"/>
        </w:tabs>
        <w:jc w:val="both"/>
        <w:rPr>
          <w:rFonts w:cs="Sina"/>
          <w:b/>
          <w:bCs/>
          <w:sz w:val="28"/>
          <w:szCs w:val="28"/>
        </w:rPr>
      </w:pPr>
    </w:p>
    <w:p w:rsidR="00D31747" w:rsidRPr="007063DC" w:rsidRDefault="00D31747" w:rsidP="00D31747">
      <w:pPr>
        <w:tabs>
          <w:tab w:val="left" w:pos="33"/>
        </w:tabs>
        <w:jc w:val="both"/>
        <w:rPr>
          <w:rFonts w:cs="Sina"/>
          <w:b/>
          <w:bCs/>
          <w:sz w:val="28"/>
          <w:szCs w:val="28"/>
        </w:rPr>
      </w:pPr>
      <w:r w:rsidRPr="007063DC">
        <w:rPr>
          <w:rFonts w:cs="Sina"/>
          <w:b/>
          <w:bCs/>
          <w:sz w:val="28"/>
          <w:szCs w:val="28"/>
        </w:rPr>
        <w:t xml:space="preserve">2.5 Packing Method: </w:t>
      </w:r>
    </w:p>
    <w:p w:rsidR="00AB45D0" w:rsidRPr="007063DC" w:rsidRDefault="00AB45D0" w:rsidP="00D31747">
      <w:pPr>
        <w:tabs>
          <w:tab w:val="left" w:pos="33"/>
        </w:tabs>
        <w:jc w:val="both"/>
        <w:rPr>
          <w:rFonts w:cs="Sina"/>
          <w:b/>
          <w:bCs/>
          <w:sz w:val="28"/>
          <w:szCs w:val="28"/>
        </w:rPr>
      </w:pPr>
    </w:p>
    <w:p w:rsidR="00A12A3E" w:rsidRPr="007063DC" w:rsidRDefault="00A12A3E" w:rsidP="00D31747">
      <w:pPr>
        <w:tabs>
          <w:tab w:val="left" w:pos="33"/>
        </w:tabs>
        <w:jc w:val="both"/>
        <w:rPr>
          <w:rFonts w:cs="Sina"/>
          <w:b/>
          <w:bCs/>
          <w:sz w:val="28"/>
          <w:szCs w:val="28"/>
        </w:rPr>
      </w:pPr>
      <w:r w:rsidRPr="007063DC">
        <w:rPr>
          <w:rFonts w:cs="Sina"/>
          <w:b/>
          <w:bCs/>
          <w:sz w:val="28"/>
          <w:szCs w:val="28"/>
        </w:rPr>
        <w:t xml:space="preserve">2.6 Warehousing Method: </w:t>
      </w:r>
    </w:p>
    <w:p w:rsidR="00AB45D0" w:rsidRPr="007063DC" w:rsidRDefault="00AB45D0" w:rsidP="00D31747">
      <w:pPr>
        <w:tabs>
          <w:tab w:val="left" w:pos="33"/>
        </w:tabs>
        <w:jc w:val="both"/>
        <w:rPr>
          <w:rFonts w:cs="Sina"/>
          <w:b/>
          <w:bCs/>
          <w:sz w:val="28"/>
          <w:szCs w:val="28"/>
        </w:rPr>
      </w:pPr>
    </w:p>
    <w:p w:rsidR="00A12A3E" w:rsidRPr="007063DC" w:rsidRDefault="00A12A3E" w:rsidP="00CE1D44">
      <w:pPr>
        <w:tabs>
          <w:tab w:val="left" w:pos="33"/>
        </w:tabs>
        <w:jc w:val="both"/>
        <w:rPr>
          <w:rFonts w:cs="Sina"/>
          <w:b/>
          <w:bCs/>
          <w:sz w:val="28"/>
          <w:szCs w:val="28"/>
        </w:rPr>
      </w:pPr>
      <w:r w:rsidRPr="007063DC">
        <w:rPr>
          <w:rFonts w:cs="Sina"/>
          <w:b/>
          <w:bCs/>
          <w:sz w:val="28"/>
          <w:szCs w:val="28"/>
        </w:rPr>
        <w:t xml:space="preserve">2.7 Logistic </w:t>
      </w:r>
      <w:r w:rsidR="00C50B7D" w:rsidRPr="007063DC">
        <w:rPr>
          <w:rFonts w:cs="Sina"/>
          <w:b/>
          <w:bCs/>
          <w:sz w:val="28"/>
          <w:szCs w:val="28"/>
        </w:rPr>
        <w:t>(</w:t>
      </w:r>
      <w:r w:rsidR="00CE1D44">
        <w:rPr>
          <w:rFonts w:cs="Sina"/>
          <w:b/>
          <w:bCs/>
          <w:sz w:val="28"/>
          <w:szCs w:val="28"/>
        </w:rPr>
        <w:t>Shipp</w:t>
      </w:r>
      <w:r w:rsidRPr="007063DC">
        <w:rPr>
          <w:rFonts w:cs="Sina"/>
          <w:b/>
          <w:bCs/>
          <w:sz w:val="28"/>
          <w:szCs w:val="28"/>
        </w:rPr>
        <w:t>i</w:t>
      </w:r>
      <w:r w:rsidR="00C50B7D" w:rsidRPr="007063DC">
        <w:rPr>
          <w:rFonts w:cs="Sina"/>
          <w:b/>
          <w:bCs/>
          <w:sz w:val="28"/>
          <w:szCs w:val="28"/>
        </w:rPr>
        <w:t>ng</w:t>
      </w:r>
      <w:r w:rsidRPr="007063DC">
        <w:rPr>
          <w:rFonts w:cs="Sina"/>
          <w:b/>
          <w:bCs/>
          <w:sz w:val="28"/>
          <w:szCs w:val="28"/>
        </w:rPr>
        <w:t xml:space="preserve">) Method: </w:t>
      </w:r>
    </w:p>
    <w:p w:rsidR="002E6E3C" w:rsidRPr="007063DC" w:rsidRDefault="002E6E3C" w:rsidP="00C50B7D">
      <w:pPr>
        <w:tabs>
          <w:tab w:val="left" w:pos="33"/>
        </w:tabs>
        <w:jc w:val="both"/>
        <w:rPr>
          <w:rFonts w:cs="Sina"/>
          <w:b/>
          <w:bCs/>
          <w:sz w:val="28"/>
          <w:szCs w:val="28"/>
        </w:rPr>
      </w:pPr>
    </w:p>
    <w:p w:rsidR="00D31747" w:rsidRDefault="00D31747" w:rsidP="00AF1B6E">
      <w:pPr>
        <w:tabs>
          <w:tab w:val="left" w:pos="33"/>
        </w:tabs>
        <w:jc w:val="both"/>
        <w:rPr>
          <w:rFonts w:cs="Sina"/>
          <w:b/>
          <w:bCs/>
          <w:sz w:val="28"/>
          <w:szCs w:val="28"/>
        </w:rPr>
      </w:pPr>
    </w:p>
    <w:p w:rsidR="005074B0" w:rsidRDefault="005074B0" w:rsidP="00AF1B6E">
      <w:pPr>
        <w:tabs>
          <w:tab w:val="left" w:pos="33"/>
        </w:tabs>
        <w:jc w:val="both"/>
        <w:rPr>
          <w:rFonts w:cs="Sina"/>
          <w:b/>
          <w:bCs/>
          <w:sz w:val="28"/>
          <w:szCs w:val="28"/>
        </w:rPr>
      </w:pPr>
    </w:p>
    <w:p w:rsidR="005074B0" w:rsidRPr="007063DC" w:rsidRDefault="005074B0" w:rsidP="00AF1B6E">
      <w:pPr>
        <w:tabs>
          <w:tab w:val="left" w:pos="33"/>
        </w:tabs>
        <w:jc w:val="both"/>
        <w:rPr>
          <w:rFonts w:cs="Sina"/>
          <w:b/>
          <w:bCs/>
          <w:sz w:val="28"/>
          <w:szCs w:val="28"/>
        </w:rPr>
      </w:pPr>
    </w:p>
    <w:p w:rsidR="00AF1B6E" w:rsidRPr="007063DC" w:rsidRDefault="00AF1B6E" w:rsidP="00AF1B6E">
      <w:pPr>
        <w:tabs>
          <w:tab w:val="left" w:pos="33"/>
        </w:tabs>
        <w:jc w:val="both"/>
        <w:rPr>
          <w:rFonts w:cs="Sina"/>
          <w:b/>
          <w:bCs/>
          <w:sz w:val="28"/>
          <w:szCs w:val="28"/>
        </w:rPr>
      </w:pPr>
    </w:p>
    <w:p w:rsidR="00AF1B6E" w:rsidRPr="007063DC" w:rsidRDefault="0017532D" w:rsidP="00AF3864">
      <w:pPr>
        <w:pStyle w:val="ListParagraph"/>
        <w:numPr>
          <w:ilvl w:val="0"/>
          <w:numId w:val="11"/>
        </w:numPr>
        <w:tabs>
          <w:tab w:val="left" w:pos="33"/>
        </w:tabs>
        <w:jc w:val="both"/>
        <w:rPr>
          <w:rFonts w:cs="Sina"/>
          <w:b/>
          <w:bCs/>
          <w:sz w:val="28"/>
          <w:szCs w:val="28"/>
        </w:rPr>
      </w:pPr>
      <w:r w:rsidRPr="007063DC">
        <w:rPr>
          <w:rFonts w:cs="Sina"/>
          <w:b/>
          <w:bCs/>
          <w:sz w:val="28"/>
          <w:szCs w:val="28"/>
        </w:rPr>
        <w:t xml:space="preserve">Commodity Standard </w:t>
      </w:r>
      <w:r w:rsidR="00AF3864" w:rsidRPr="007063DC">
        <w:rPr>
          <w:rFonts w:cs="Sina"/>
          <w:b/>
          <w:bCs/>
          <w:sz w:val="28"/>
          <w:szCs w:val="28"/>
        </w:rPr>
        <w:t>Specifications</w:t>
      </w:r>
      <w:r w:rsidRPr="007063DC">
        <w:rPr>
          <w:rFonts w:cs="Sina"/>
          <w:b/>
          <w:bCs/>
          <w:sz w:val="28"/>
          <w:szCs w:val="28"/>
        </w:rPr>
        <w:t xml:space="preserve">: </w:t>
      </w:r>
    </w:p>
    <w:p w:rsidR="007063DC" w:rsidRPr="007063DC" w:rsidRDefault="007063DC" w:rsidP="007063DC">
      <w:pPr>
        <w:tabs>
          <w:tab w:val="left" w:pos="33"/>
        </w:tabs>
        <w:jc w:val="both"/>
        <w:rPr>
          <w:rFonts w:cs="Sina"/>
          <w:b/>
          <w:bCs/>
          <w:sz w:val="28"/>
          <w:szCs w:val="28"/>
        </w:rPr>
      </w:pPr>
    </w:p>
    <w:p w:rsidR="0017532D" w:rsidRPr="007063DC" w:rsidRDefault="0017532D" w:rsidP="0017532D">
      <w:pPr>
        <w:tabs>
          <w:tab w:val="left" w:pos="33"/>
        </w:tabs>
        <w:jc w:val="both"/>
        <w:rPr>
          <w:rFonts w:cs="Sina"/>
          <w:b/>
          <w:bCs/>
          <w:sz w:val="28"/>
          <w:szCs w:val="28"/>
        </w:rPr>
      </w:pPr>
    </w:p>
    <w:p w:rsidR="0017532D" w:rsidRPr="007063DC" w:rsidRDefault="0017532D" w:rsidP="0017532D">
      <w:pPr>
        <w:tabs>
          <w:tab w:val="left" w:pos="33"/>
        </w:tabs>
        <w:jc w:val="both"/>
        <w:rPr>
          <w:rFonts w:cs="Sina"/>
          <w:b/>
          <w:bCs/>
          <w:sz w:val="28"/>
          <w:szCs w:val="28"/>
        </w:rPr>
      </w:pPr>
      <w:r w:rsidRPr="007063DC">
        <w:rPr>
          <w:rFonts w:cs="Sina"/>
          <w:b/>
          <w:bCs/>
          <w:sz w:val="28"/>
          <w:szCs w:val="28"/>
        </w:rPr>
        <w:t xml:space="preserve">3.1 </w:t>
      </w:r>
      <w:r w:rsidR="00AF7AB6" w:rsidRPr="007063DC">
        <w:rPr>
          <w:rFonts w:cs="Sina"/>
          <w:b/>
          <w:bCs/>
          <w:sz w:val="28"/>
          <w:szCs w:val="28"/>
        </w:rPr>
        <w:t xml:space="preserve">Title of Available Standards for the Commodity: </w:t>
      </w:r>
    </w:p>
    <w:p w:rsidR="00E30DB6" w:rsidRPr="007063DC" w:rsidRDefault="00E30DB6" w:rsidP="0017532D">
      <w:pPr>
        <w:tabs>
          <w:tab w:val="left" w:pos="33"/>
        </w:tabs>
        <w:jc w:val="both"/>
        <w:rPr>
          <w:rFonts w:cs="Sina"/>
          <w:b/>
          <w:bCs/>
          <w:sz w:val="28"/>
          <w:szCs w:val="28"/>
        </w:rPr>
      </w:pPr>
    </w:p>
    <w:p w:rsidR="00E30DB6" w:rsidRPr="007063DC" w:rsidRDefault="00E30DB6" w:rsidP="00E30DB6">
      <w:pPr>
        <w:tabs>
          <w:tab w:val="left" w:pos="33"/>
        </w:tabs>
        <w:jc w:val="both"/>
        <w:rPr>
          <w:rFonts w:cs="Sina"/>
          <w:b/>
          <w:bCs/>
          <w:sz w:val="28"/>
          <w:szCs w:val="28"/>
        </w:rPr>
      </w:pPr>
      <w:r w:rsidRPr="007063DC">
        <w:rPr>
          <w:rFonts w:cs="Sina"/>
          <w:b/>
          <w:bCs/>
          <w:sz w:val="28"/>
          <w:szCs w:val="28"/>
        </w:rPr>
        <w:t xml:space="preserve">3.2 Standard Issuer: </w:t>
      </w:r>
    </w:p>
    <w:p w:rsidR="004D0616" w:rsidRPr="007063DC" w:rsidRDefault="004D0616" w:rsidP="00E30DB6">
      <w:pPr>
        <w:tabs>
          <w:tab w:val="left" w:pos="33"/>
        </w:tabs>
        <w:jc w:val="both"/>
        <w:rPr>
          <w:rFonts w:cs="Sina"/>
          <w:b/>
          <w:bCs/>
          <w:sz w:val="28"/>
          <w:szCs w:val="28"/>
        </w:rPr>
      </w:pPr>
    </w:p>
    <w:p w:rsidR="004D0616" w:rsidRPr="007063DC" w:rsidRDefault="004D0616" w:rsidP="004D0616">
      <w:pPr>
        <w:tabs>
          <w:tab w:val="left" w:pos="33"/>
        </w:tabs>
        <w:jc w:val="both"/>
        <w:rPr>
          <w:rFonts w:cs="Sina"/>
          <w:b/>
          <w:bCs/>
          <w:sz w:val="28"/>
          <w:szCs w:val="28"/>
        </w:rPr>
      </w:pPr>
      <w:r w:rsidRPr="007063DC">
        <w:rPr>
          <w:rFonts w:cs="Sina"/>
          <w:b/>
          <w:bCs/>
          <w:sz w:val="28"/>
          <w:szCs w:val="28"/>
        </w:rPr>
        <w:t>3.3 Standard Validity Period:</w:t>
      </w:r>
    </w:p>
    <w:p w:rsidR="00CF7BED" w:rsidRPr="007063DC" w:rsidRDefault="00CF7BED" w:rsidP="004D0616">
      <w:pPr>
        <w:tabs>
          <w:tab w:val="left" w:pos="33"/>
        </w:tabs>
        <w:jc w:val="both"/>
        <w:rPr>
          <w:rFonts w:cs="Sina"/>
          <w:b/>
          <w:bCs/>
          <w:sz w:val="28"/>
          <w:szCs w:val="28"/>
        </w:rPr>
      </w:pPr>
    </w:p>
    <w:p w:rsidR="007063DC" w:rsidRPr="007063DC" w:rsidRDefault="007063DC" w:rsidP="004D0616">
      <w:pPr>
        <w:tabs>
          <w:tab w:val="left" w:pos="33"/>
        </w:tabs>
        <w:jc w:val="both"/>
        <w:rPr>
          <w:rFonts w:cs="Sina"/>
          <w:b/>
          <w:bCs/>
          <w:sz w:val="28"/>
          <w:szCs w:val="28"/>
        </w:rPr>
      </w:pPr>
    </w:p>
    <w:p w:rsidR="007063DC" w:rsidRPr="007063DC" w:rsidRDefault="007063DC" w:rsidP="004D0616">
      <w:pPr>
        <w:tabs>
          <w:tab w:val="left" w:pos="33"/>
        </w:tabs>
        <w:jc w:val="both"/>
        <w:rPr>
          <w:rFonts w:cs="Sina"/>
          <w:b/>
          <w:bCs/>
          <w:sz w:val="28"/>
          <w:szCs w:val="28"/>
        </w:rPr>
      </w:pPr>
    </w:p>
    <w:p w:rsidR="007063DC" w:rsidRPr="007063DC" w:rsidRDefault="007063DC" w:rsidP="004D0616">
      <w:pPr>
        <w:tabs>
          <w:tab w:val="left" w:pos="33"/>
        </w:tabs>
        <w:jc w:val="both"/>
        <w:rPr>
          <w:rFonts w:cs="Sina"/>
          <w:b/>
          <w:bCs/>
          <w:sz w:val="28"/>
          <w:szCs w:val="28"/>
        </w:rPr>
      </w:pPr>
    </w:p>
    <w:p w:rsidR="007063DC" w:rsidRPr="007063DC" w:rsidRDefault="007063DC" w:rsidP="004D0616">
      <w:pPr>
        <w:tabs>
          <w:tab w:val="left" w:pos="33"/>
        </w:tabs>
        <w:jc w:val="both"/>
        <w:rPr>
          <w:rFonts w:cs="Sina"/>
          <w:b/>
          <w:bCs/>
          <w:sz w:val="28"/>
          <w:szCs w:val="28"/>
        </w:rPr>
      </w:pPr>
    </w:p>
    <w:p w:rsidR="007063DC" w:rsidRPr="007063DC" w:rsidRDefault="007063DC" w:rsidP="004D0616">
      <w:pPr>
        <w:tabs>
          <w:tab w:val="left" w:pos="33"/>
        </w:tabs>
        <w:jc w:val="both"/>
        <w:rPr>
          <w:rFonts w:cs="Sina"/>
          <w:b/>
          <w:bCs/>
          <w:sz w:val="28"/>
          <w:szCs w:val="28"/>
        </w:rPr>
      </w:pPr>
    </w:p>
    <w:p w:rsidR="007063DC" w:rsidRPr="007063DC" w:rsidRDefault="007063DC" w:rsidP="004D0616">
      <w:pPr>
        <w:tabs>
          <w:tab w:val="left" w:pos="33"/>
        </w:tabs>
        <w:jc w:val="both"/>
        <w:rPr>
          <w:rFonts w:cs="Sina"/>
          <w:b/>
          <w:bCs/>
          <w:sz w:val="28"/>
          <w:szCs w:val="28"/>
        </w:rPr>
      </w:pPr>
    </w:p>
    <w:p w:rsidR="00717101" w:rsidRPr="007063DC" w:rsidRDefault="00717101" w:rsidP="004D0616">
      <w:pPr>
        <w:tabs>
          <w:tab w:val="left" w:pos="33"/>
        </w:tabs>
        <w:jc w:val="both"/>
        <w:rPr>
          <w:rFonts w:cs="Sina"/>
          <w:b/>
          <w:bCs/>
          <w:sz w:val="28"/>
          <w:szCs w:val="28"/>
        </w:rPr>
      </w:pPr>
    </w:p>
    <w:p w:rsidR="008612B3" w:rsidRPr="007063DC" w:rsidRDefault="00AF3864" w:rsidP="00AF3864">
      <w:pPr>
        <w:pStyle w:val="ListParagraph"/>
        <w:numPr>
          <w:ilvl w:val="0"/>
          <w:numId w:val="11"/>
        </w:numPr>
        <w:tabs>
          <w:tab w:val="left" w:pos="33"/>
        </w:tabs>
        <w:jc w:val="both"/>
        <w:rPr>
          <w:rFonts w:cs="Sina"/>
          <w:b/>
          <w:bCs/>
          <w:sz w:val="28"/>
          <w:szCs w:val="28"/>
        </w:rPr>
      </w:pPr>
      <w:r w:rsidRPr="007063DC">
        <w:rPr>
          <w:rFonts w:cs="Sina"/>
          <w:b/>
          <w:bCs/>
          <w:sz w:val="28"/>
          <w:szCs w:val="28"/>
        </w:rPr>
        <w:t>Physical Specifications:</w:t>
      </w:r>
    </w:p>
    <w:p w:rsidR="00AF3864" w:rsidRPr="007063DC" w:rsidRDefault="00AF3864" w:rsidP="00AF3864">
      <w:pPr>
        <w:tabs>
          <w:tab w:val="left" w:pos="33"/>
        </w:tabs>
        <w:jc w:val="both"/>
        <w:rPr>
          <w:rFonts w:cs="Sina"/>
          <w:b/>
          <w:bCs/>
          <w:sz w:val="28"/>
          <w:szCs w:val="28"/>
        </w:rPr>
      </w:pPr>
      <w:r w:rsidRPr="007063DC">
        <w:rPr>
          <w:rFonts w:cs="Sina"/>
          <w:sz w:val="28"/>
          <w:szCs w:val="28"/>
        </w:rPr>
        <w:t>Please present the physical specifications based on parameters defined in the commodity standards.</w:t>
      </w:r>
      <w:r w:rsidRPr="007063DC">
        <w:rPr>
          <w:rFonts w:cs="Sina"/>
          <w:b/>
          <w:bCs/>
          <w:sz w:val="28"/>
          <w:szCs w:val="28"/>
        </w:rPr>
        <w:t xml:space="preserve"> </w:t>
      </w:r>
    </w:p>
    <w:p w:rsidR="00E30DB6" w:rsidRPr="007063DC" w:rsidRDefault="00E30DB6" w:rsidP="0017532D">
      <w:pPr>
        <w:tabs>
          <w:tab w:val="left" w:pos="33"/>
        </w:tabs>
        <w:jc w:val="both"/>
        <w:rPr>
          <w:rFonts w:cs="Sina"/>
          <w:b/>
          <w:bCs/>
          <w:sz w:val="28"/>
          <w:szCs w:val="28"/>
        </w:rPr>
      </w:pPr>
    </w:p>
    <w:p w:rsidR="00717101" w:rsidRPr="007063DC" w:rsidRDefault="00717101" w:rsidP="0017532D">
      <w:pPr>
        <w:tabs>
          <w:tab w:val="left" w:pos="33"/>
        </w:tabs>
        <w:jc w:val="both"/>
        <w:rPr>
          <w:rFonts w:cs="Sina"/>
          <w:b/>
          <w:bCs/>
          <w:sz w:val="28"/>
          <w:szCs w:val="28"/>
        </w:rPr>
      </w:pPr>
    </w:p>
    <w:p w:rsidR="00717101" w:rsidRPr="007063DC" w:rsidRDefault="00717101" w:rsidP="0017532D">
      <w:pPr>
        <w:tabs>
          <w:tab w:val="left" w:pos="33"/>
        </w:tabs>
        <w:jc w:val="both"/>
        <w:rPr>
          <w:rFonts w:cs="Sina"/>
          <w:b/>
          <w:bCs/>
          <w:sz w:val="28"/>
          <w:szCs w:val="28"/>
        </w:rPr>
      </w:pPr>
    </w:p>
    <w:p w:rsidR="00717101" w:rsidRPr="007063DC" w:rsidRDefault="00717101" w:rsidP="0017532D">
      <w:pPr>
        <w:tabs>
          <w:tab w:val="left" w:pos="33"/>
        </w:tabs>
        <w:jc w:val="both"/>
        <w:rPr>
          <w:rFonts w:cs="Sina"/>
          <w:b/>
          <w:bCs/>
          <w:sz w:val="28"/>
          <w:szCs w:val="28"/>
        </w:rPr>
      </w:pPr>
    </w:p>
    <w:p w:rsidR="00717101" w:rsidRPr="007063DC" w:rsidRDefault="00717101" w:rsidP="0017532D">
      <w:pPr>
        <w:tabs>
          <w:tab w:val="left" w:pos="33"/>
        </w:tabs>
        <w:jc w:val="both"/>
        <w:rPr>
          <w:rFonts w:cs="Sina"/>
          <w:b/>
          <w:bCs/>
          <w:sz w:val="28"/>
          <w:szCs w:val="28"/>
        </w:rPr>
      </w:pPr>
    </w:p>
    <w:p w:rsidR="00717101" w:rsidRPr="007063DC" w:rsidRDefault="00717101" w:rsidP="0017532D">
      <w:pPr>
        <w:tabs>
          <w:tab w:val="left" w:pos="33"/>
        </w:tabs>
        <w:jc w:val="both"/>
        <w:rPr>
          <w:rFonts w:cs="Sina"/>
          <w:b/>
          <w:bCs/>
          <w:sz w:val="28"/>
          <w:szCs w:val="28"/>
        </w:rPr>
      </w:pPr>
    </w:p>
    <w:p w:rsidR="00717101" w:rsidRPr="007063DC" w:rsidRDefault="00717101" w:rsidP="0017532D">
      <w:pPr>
        <w:tabs>
          <w:tab w:val="left" w:pos="33"/>
        </w:tabs>
        <w:jc w:val="both"/>
        <w:rPr>
          <w:rFonts w:cs="Sina"/>
          <w:b/>
          <w:bCs/>
          <w:sz w:val="28"/>
          <w:szCs w:val="28"/>
        </w:rPr>
      </w:pPr>
    </w:p>
    <w:p w:rsidR="00717101" w:rsidRPr="007063DC" w:rsidRDefault="00717101" w:rsidP="00717101">
      <w:pPr>
        <w:pStyle w:val="ListParagraph"/>
        <w:numPr>
          <w:ilvl w:val="0"/>
          <w:numId w:val="11"/>
        </w:numPr>
        <w:tabs>
          <w:tab w:val="left" w:pos="33"/>
        </w:tabs>
        <w:jc w:val="both"/>
        <w:rPr>
          <w:rFonts w:cs="Sina"/>
          <w:b/>
          <w:bCs/>
          <w:sz w:val="28"/>
          <w:szCs w:val="28"/>
        </w:rPr>
      </w:pPr>
      <w:r w:rsidRPr="007063DC">
        <w:rPr>
          <w:rFonts w:cs="Sina"/>
          <w:b/>
          <w:bCs/>
          <w:sz w:val="28"/>
          <w:szCs w:val="28"/>
        </w:rPr>
        <w:t>Chemical Specifications:</w:t>
      </w:r>
    </w:p>
    <w:p w:rsidR="00717101" w:rsidRPr="007063DC" w:rsidRDefault="00717101" w:rsidP="00717101">
      <w:pPr>
        <w:tabs>
          <w:tab w:val="left" w:pos="33"/>
        </w:tabs>
        <w:jc w:val="both"/>
        <w:rPr>
          <w:rFonts w:cs="Sina"/>
          <w:b/>
          <w:bCs/>
          <w:sz w:val="28"/>
          <w:szCs w:val="28"/>
        </w:rPr>
      </w:pPr>
      <w:r w:rsidRPr="007063DC">
        <w:rPr>
          <w:rFonts w:cs="Sina"/>
          <w:sz w:val="28"/>
          <w:szCs w:val="28"/>
        </w:rPr>
        <w:t>Please present the chemical specifications based on parameters defined in the commodity standards.</w:t>
      </w:r>
      <w:r w:rsidRPr="007063DC">
        <w:rPr>
          <w:rFonts w:cs="Sina"/>
          <w:b/>
          <w:bCs/>
          <w:sz w:val="28"/>
          <w:szCs w:val="28"/>
        </w:rPr>
        <w:t xml:space="preserve"> </w:t>
      </w:r>
    </w:p>
    <w:p w:rsidR="00CA1F08" w:rsidRPr="007063DC" w:rsidRDefault="00CA1F08" w:rsidP="00717101">
      <w:pPr>
        <w:tabs>
          <w:tab w:val="left" w:pos="33"/>
        </w:tabs>
        <w:jc w:val="both"/>
        <w:rPr>
          <w:rFonts w:cs="Sina"/>
          <w:b/>
          <w:bCs/>
          <w:sz w:val="28"/>
          <w:szCs w:val="28"/>
        </w:rPr>
      </w:pPr>
    </w:p>
    <w:p w:rsidR="00023595" w:rsidRPr="007063DC" w:rsidRDefault="00023595" w:rsidP="00717101">
      <w:pPr>
        <w:tabs>
          <w:tab w:val="left" w:pos="33"/>
        </w:tabs>
        <w:jc w:val="both"/>
        <w:rPr>
          <w:rFonts w:cs="Sina"/>
          <w:b/>
          <w:bCs/>
          <w:sz w:val="28"/>
          <w:szCs w:val="28"/>
        </w:rPr>
      </w:pPr>
    </w:p>
    <w:p w:rsidR="00023595" w:rsidRPr="007063DC" w:rsidRDefault="00023595" w:rsidP="00717101">
      <w:pPr>
        <w:tabs>
          <w:tab w:val="left" w:pos="33"/>
        </w:tabs>
        <w:jc w:val="both"/>
        <w:rPr>
          <w:rFonts w:cs="Sina"/>
          <w:b/>
          <w:bCs/>
          <w:sz w:val="28"/>
          <w:szCs w:val="28"/>
        </w:rPr>
      </w:pPr>
    </w:p>
    <w:p w:rsidR="00023595" w:rsidRPr="007063DC" w:rsidRDefault="00023595" w:rsidP="00717101">
      <w:pPr>
        <w:tabs>
          <w:tab w:val="left" w:pos="33"/>
        </w:tabs>
        <w:jc w:val="both"/>
        <w:rPr>
          <w:rFonts w:cs="Sina"/>
          <w:b/>
          <w:bCs/>
          <w:sz w:val="28"/>
          <w:szCs w:val="28"/>
        </w:rPr>
      </w:pPr>
    </w:p>
    <w:p w:rsidR="00CA1F08" w:rsidRPr="007063DC" w:rsidRDefault="00CA1F08" w:rsidP="00717101">
      <w:pPr>
        <w:tabs>
          <w:tab w:val="left" w:pos="33"/>
        </w:tabs>
        <w:jc w:val="both"/>
        <w:rPr>
          <w:rFonts w:cs="Sina"/>
          <w:b/>
          <w:bCs/>
          <w:sz w:val="28"/>
          <w:szCs w:val="28"/>
        </w:rPr>
      </w:pPr>
    </w:p>
    <w:p w:rsidR="00CA1F08" w:rsidRPr="007063DC" w:rsidRDefault="00CA1F08" w:rsidP="00980B5F">
      <w:pPr>
        <w:pStyle w:val="ListParagraph"/>
        <w:numPr>
          <w:ilvl w:val="0"/>
          <w:numId w:val="11"/>
        </w:numPr>
        <w:tabs>
          <w:tab w:val="left" w:pos="33"/>
        </w:tabs>
        <w:jc w:val="both"/>
        <w:rPr>
          <w:rFonts w:cs="Sina"/>
          <w:b/>
          <w:bCs/>
          <w:sz w:val="28"/>
          <w:szCs w:val="28"/>
        </w:rPr>
      </w:pPr>
      <w:r w:rsidRPr="007063DC">
        <w:rPr>
          <w:rFonts w:cs="Sina"/>
          <w:b/>
          <w:bCs/>
          <w:sz w:val="28"/>
          <w:szCs w:val="28"/>
        </w:rPr>
        <w:t xml:space="preserve">Mechanical </w:t>
      </w:r>
      <w:r w:rsidR="00980B5F" w:rsidRPr="007063DC">
        <w:rPr>
          <w:rFonts w:cs="Sina"/>
          <w:b/>
          <w:bCs/>
          <w:sz w:val="28"/>
          <w:szCs w:val="28"/>
        </w:rPr>
        <w:t>P</w:t>
      </w:r>
      <w:r w:rsidRPr="007063DC">
        <w:rPr>
          <w:rFonts w:cs="Sina"/>
          <w:b/>
          <w:bCs/>
          <w:sz w:val="28"/>
          <w:szCs w:val="28"/>
        </w:rPr>
        <w:t xml:space="preserve">roperties </w:t>
      </w:r>
    </w:p>
    <w:p w:rsidR="00CA1F08" w:rsidRPr="007063DC" w:rsidRDefault="00CA1F08" w:rsidP="007A38AA">
      <w:pPr>
        <w:tabs>
          <w:tab w:val="left" w:pos="33"/>
        </w:tabs>
        <w:jc w:val="both"/>
        <w:rPr>
          <w:rFonts w:cs="Sina"/>
          <w:sz w:val="28"/>
          <w:szCs w:val="28"/>
        </w:rPr>
      </w:pPr>
      <w:r w:rsidRPr="007063DC">
        <w:rPr>
          <w:rFonts w:cs="Sina"/>
          <w:sz w:val="28"/>
          <w:szCs w:val="28"/>
        </w:rPr>
        <w:t xml:space="preserve">The </w:t>
      </w:r>
      <w:r w:rsidR="007A38AA" w:rsidRPr="007063DC">
        <w:rPr>
          <w:rFonts w:cs="Sina"/>
          <w:sz w:val="28"/>
          <w:szCs w:val="28"/>
        </w:rPr>
        <w:t>m</w:t>
      </w:r>
      <w:r w:rsidRPr="007063DC">
        <w:rPr>
          <w:rFonts w:cs="Sina"/>
          <w:sz w:val="28"/>
          <w:szCs w:val="28"/>
        </w:rPr>
        <w:t xml:space="preserve">echanical properties must be presented based on </w:t>
      </w:r>
      <w:r w:rsidR="007A38AA" w:rsidRPr="007063DC">
        <w:rPr>
          <w:rFonts w:cs="Sina"/>
          <w:sz w:val="28"/>
          <w:szCs w:val="28"/>
        </w:rPr>
        <w:t xml:space="preserve">results of the tests and requirements specified in the standard, in detail. </w:t>
      </w:r>
    </w:p>
    <w:p w:rsidR="00717101" w:rsidRPr="007063DC" w:rsidRDefault="00717101" w:rsidP="0017532D">
      <w:pPr>
        <w:tabs>
          <w:tab w:val="left" w:pos="33"/>
        </w:tabs>
        <w:jc w:val="both"/>
        <w:rPr>
          <w:rFonts w:cs="Sina"/>
          <w:b/>
          <w:bCs/>
          <w:sz w:val="28"/>
          <w:szCs w:val="28"/>
        </w:rPr>
      </w:pPr>
    </w:p>
    <w:p w:rsidR="003710AF" w:rsidRPr="007063DC" w:rsidRDefault="003710AF" w:rsidP="0017532D">
      <w:pPr>
        <w:tabs>
          <w:tab w:val="left" w:pos="33"/>
        </w:tabs>
        <w:jc w:val="both"/>
        <w:rPr>
          <w:rFonts w:cs="Sina"/>
          <w:b/>
          <w:bCs/>
          <w:sz w:val="28"/>
          <w:szCs w:val="28"/>
        </w:rPr>
      </w:pPr>
    </w:p>
    <w:p w:rsidR="00023595" w:rsidRPr="007063DC" w:rsidRDefault="00023595" w:rsidP="0017532D">
      <w:pPr>
        <w:tabs>
          <w:tab w:val="left" w:pos="33"/>
        </w:tabs>
        <w:jc w:val="both"/>
        <w:rPr>
          <w:rFonts w:cs="Sina"/>
          <w:b/>
          <w:bCs/>
          <w:sz w:val="28"/>
          <w:szCs w:val="28"/>
        </w:rPr>
      </w:pPr>
    </w:p>
    <w:p w:rsidR="00023595" w:rsidRDefault="00023595"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Default="007063DC" w:rsidP="0017532D">
      <w:pPr>
        <w:tabs>
          <w:tab w:val="left" w:pos="33"/>
        </w:tabs>
        <w:jc w:val="both"/>
        <w:rPr>
          <w:rFonts w:cs="Sina"/>
          <w:b/>
          <w:bCs/>
          <w:sz w:val="28"/>
          <w:szCs w:val="28"/>
        </w:rPr>
      </w:pPr>
    </w:p>
    <w:p w:rsidR="007063DC" w:rsidRPr="007063DC" w:rsidRDefault="007063DC" w:rsidP="0017532D">
      <w:pPr>
        <w:tabs>
          <w:tab w:val="left" w:pos="33"/>
        </w:tabs>
        <w:jc w:val="both"/>
        <w:rPr>
          <w:rFonts w:cs="Sina"/>
          <w:b/>
          <w:bCs/>
          <w:sz w:val="28"/>
          <w:szCs w:val="28"/>
        </w:rPr>
      </w:pPr>
    </w:p>
    <w:p w:rsidR="004D79C4" w:rsidRPr="007063DC" w:rsidRDefault="004D79C4" w:rsidP="004D79C4">
      <w:pPr>
        <w:pStyle w:val="ListParagraph"/>
        <w:numPr>
          <w:ilvl w:val="0"/>
          <w:numId w:val="11"/>
        </w:numPr>
        <w:tabs>
          <w:tab w:val="left" w:pos="33"/>
        </w:tabs>
        <w:jc w:val="both"/>
        <w:rPr>
          <w:rFonts w:cs="Sina"/>
          <w:b/>
          <w:bCs/>
          <w:sz w:val="28"/>
          <w:szCs w:val="28"/>
        </w:rPr>
      </w:pPr>
      <w:r w:rsidRPr="007063DC">
        <w:rPr>
          <w:rFonts w:cs="Sina"/>
          <w:b/>
          <w:bCs/>
          <w:sz w:val="28"/>
          <w:szCs w:val="28"/>
        </w:rPr>
        <w:t>Managers</w:t>
      </w:r>
      <w:r w:rsidR="00F43BB1">
        <w:rPr>
          <w:rFonts w:cs="Sina"/>
          <w:b/>
          <w:bCs/>
          <w:sz w:val="28"/>
          <w:szCs w:val="28"/>
        </w:rPr>
        <w:t>’</w:t>
      </w:r>
      <w:bookmarkStart w:id="0" w:name="_GoBack"/>
      <w:bookmarkEnd w:id="0"/>
      <w:r w:rsidRPr="007063DC">
        <w:rPr>
          <w:rFonts w:cs="Sina"/>
          <w:b/>
          <w:bCs/>
          <w:sz w:val="28"/>
          <w:szCs w:val="28"/>
        </w:rPr>
        <w:t xml:space="preserve"> Acknowledgement </w:t>
      </w:r>
    </w:p>
    <w:p w:rsidR="004D79C4" w:rsidRPr="007063DC" w:rsidRDefault="004D79C4" w:rsidP="004D79C4">
      <w:pPr>
        <w:tabs>
          <w:tab w:val="left" w:pos="33"/>
        </w:tabs>
        <w:jc w:val="both"/>
        <w:rPr>
          <w:rFonts w:cs="Sina"/>
          <w:sz w:val="28"/>
          <w:szCs w:val="28"/>
        </w:rPr>
      </w:pPr>
      <w:r w:rsidRPr="007063DC">
        <w:rPr>
          <w:rFonts w:cs="Sina"/>
          <w:sz w:val="28"/>
          <w:szCs w:val="28"/>
        </w:rPr>
        <w:t>The items in this form have been reviewed by two directors of the company (a member of the board and the CEO) and thereby the accuracy of the provided information has been confirmed.</w:t>
      </w:r>
    </w:p>
    <w:p w:rsidR="004D79C4" w:rsidRPr="007063DC" w:rsidRDefault="004D79C4" w:rsidP="004D79C4">
      <w:pPr>
        <w:jc w:val="both"/>
        <w:rPr>
          <w:sz w:val="28"/>
          <w:szCs w:val="28"/>
        </w:rPr>
      </w:pPr>
    </w:p>
    <w:tbl>
      <w:tblPr>
        <w:tblStyle w:val="TableGrid"/>
        <w:tblW w:w="5000" w:type="pct"/>
        <w:tblLook w:val="04A0" w:firstRow="1" w:lastRow="0" w:firstColumn="1" w:lastColumn="0" w:noHBand="0" w:noVBand="1"/>
      </w:tblPr>
      <w:tblGrid>
        <w:gridCol w:w="2843"/>
        <w:gridCol w:w="2844"/>
        <w:gridCol w:w="2842"/>
      </w:tblGrid>
      <w:tr w:rsidR="004D79C4" w:rsidRPr="007063DC" w:rsidTr="00C67997">
        <w:tc>
          <w:tcPr>
            <w:tcW w:w="1667" w:type="pct"/>
            <w:vAlign w:val="center"/>
          </w:tcPr>
          <w:p w:rsidR="004D79C4" w:rsidRPr="007063DC" w:rsidRDefault="004D79C4" w:rsidP="00C67997">
            <w:pPr>
              <w:jc w:val="center"/>
              <w:rPr>
                <w:sz w:val="28"/>
                <w:szCs w:val="28"/>
              </w:rPr>
            </w:pPr>
            <w:r w:rsidRPr="007063DC">
              <w:rPr>
                <w:sz w:val="28"/>
                <w:szCs w:val="28"/>
              </w:rPr>
              <w:t>First and Last Name</w:t>
            </w:r>
          </w:p>
        </w:tc>
        <w:tc>
          <w:tcPr>
            <w:tcW w:w="1667" w:type="pct"/>
            <w:vAlign w:val="center"/>
          </w:tcPr>
          <w:p w:rsidR="004D79C4" w:rsidRPr="007063DC" w:rsidRDefault="004D79C4" w:rsidP="00C67997">
            <w:pPr>
              <w:jc w:val="center"/>
              <w:rPr>
                <w:sz w:val="28"/>
                <w:szCs w:val="28"/>
              </w:rPr>
            </w:pPr>
            <w:r w:rsidRPr="007063DC">
              <w:rPr>
                <w:sz w:val="28"/>
                <w:szCs w:val="28"/>
              </w:rPr>
              <w:t>Title</w:t>
            </w:r>
          </w:p>
        </w:tc>
        <w:tc>
          <w:tcPr>
            <w:tcW w:w="1667" w:type="pct"/>
            <w:vAlign w:val="center"/>
          </w:tcPr>
          <w:p w:rsidR="004D79C4" w:rsidRPr="007063DC" w:rsidRDefault="004D79C4" w:rsidP="00C67997">
            <w:pPr>
              <w:jc w:val="center"/>
              <w:rPr>
                <w:sz w:val="28"/>
                <w:szCs w:val="28"/>
              </w:rPr>
            </w:pPr>
            <w:r w:rsidRPr="007063DC">
              <w:rPr>
                <w:sz w:val="28"/>
                <w:szCs w:val="28"/>
              </w:rPr>
              <w:t>Signature</w:t>
            </w:r>
          </w:p>
        </w:tc>
      </w:tr>
      <w:tr w:rsidR="004D79C4" w:rsidRPr="007063DC" w:rsidTr="00C67997">
        <w:trPr>
          <w:trHeight w:val="1484"/>
        </w:trPr>
        <w:tc>
          <w:tcPr>
            <w:tcW w:w="1667" w:type="pct"/>
            <w:vAlign w:val="center"/>
          </w:tcPr>
          <w:p w:rsidR="004D79C4" w:rsidRPr="007063DC" w:rsidRDefault="004D79C4" w:rsidP="00C67997">
            <w:pPr>
              <w:jc w:val="center"/>
              <w:rPr>
                <w:sz w:val="28"/>
                <w:szCs w:val="28"/>
              </w:rPr>
            </w:pPr>
          </w:p>
        </w:tc>
        <w:tc>
          <w:tcPr>
            <w:tcW w:w="1667" w:type="pct"/>
            <w:vAlign w:val="center"/>
          </w:tcPr>
          <w:p w:rsidR="004D79C4" w:rsidRPr="007063DC" w:rsidRDefault="004D79C4" w:rsidP="00C67997">
            <w:pPr>
              <w:jc w:val="center"/>
              <w:rPr>
                <w:sz w:val="28"/>
                <w:szCs w:val="28"/>
              </w:rPr>
            </w:pPr>
          </w:p>
        </w:tc>
        <w:tc>
          <w:tcPr>
            <w:tcW w:w="1667" w:type="pct"/>
            <w:vAlign w:val="center"/>
          </w:tcPr>
          <w:p w:rsidR="004D79C4" w:rsidRPr="007063DC" w:rsidRDefault="004D79C4" w:rsidP="00C67997">
            <w:pPr>
              <w:jc w:val="center"/>
              <w:rPr>
                <w:sz w:val="28"/>
                <w:szCs w:val="28"/>
              </w:rPr>
            </w:pPr>
          </w:p>
        </w:tc>
      </w:tr>
    </w:tbl>
    <w:p w:rsidR="004D79C4" w:rsidRPr="007063DC" w:rsidRDefault="004D79C4" w:rsidP="004D79C4">
      <w:pPr>
        <w:jc w:val="both"/>
        <w:rPr>
          <w:sz w:val="28"/>
          <w:szCs w:val="28"/>
        </w:rPr>
      </w:pPr>
    </w:p>
    <w:p w:rsidR="004D79C4" w:rsidRPr="007063DC" w:rsidRDefault="004D79C4" w:rsidP="004D79C4">
      <w:pPr>
        <w:jc w:val="both"/>
        <w:rPr>
          <w:sz w:val="28"/>
          <w:szCs w:val="28"/>
        </w:rPr>
      </w:pPr>
    </w:p>
    <w:p w:rsidR="004D79C4" w:rsidRPr="007063DC" w:rsidRDefault="004D79C4" w:rsidP="004D79C4">
      <w:pPr>
        <w:jc w:val="both"/>
        <w:rPr>
          <w:sz w:val="28"/>
          <w:szCs w:val="28"/>
        </w:rPr>
      </w:pPr>
      <w:r w:rsidRPr="007063DC">
        <w:rPr>
          <w:sz w:val="28"/>
          <w:szCs w:val="28"/>
        </w:rPr>
        <w:t>Date: ………………….</w:t>
      </w:r>
    </w:p>
    <w:p w:rsidR="004D79C4" w:rsidRPr="007063DC" w:rsidRDefault="004D79C4" w:rsidP="004D79C4">
      <w:pPr>
        <w:jc w:val="both"/>
        <w:rPr>
          <w:sz w:val="28"/>
          <w:szCs w:val="28"/>
        </w:rPr>
      </w:pPr>
      <w:r w:rsidRPr="007063DC">
        <w:rPr>
          <w:sz w:val="28"/>
          <w:szCs w:val="28"/>
        </w:rPr>
        <w:t xml:space="preserve">Company Seal: </w:t>
      </w:r>
    </w:p>
    <w:p w:rsidR="004D79C4" w:rsidRPr="007063DC" w:rsidRDefault="00D5443A" w:rsidP="004D79C4">
      <w:pPr>
        <w:jc w:val="both"/>
        <w:rPr>
          <w:sz w:val="28"/>
          <w:szCs w:val="28"/>
        </w:rPr>
      </w:pPr>
      <w:r>
        <w:rPr>
          <w:noProof/>
          <w:sz w:val="28"/>
          <w:szCs w:val="28"/>
        </w:rPr>
        <w:pict>
          <v:line id="Straight Connector 1" o:spid="_x0000_s1027"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5.9pt,15.1pt" to="46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" strokecolor="#4579b8 [3044]"/>
        </w:pict>
      </w:r>
    </w:p>
    <w:p w:rsidR="00573FBD" w:rsidRPr="007063DC" w:rsidRDefault="00573FBD" w:rsidP="0017532D">
      <w:pPr>
        <w:tabs>
          <w:tab w:val="left" w:pos="33"/>
        </w:tabs>
        <w:jc w:val="both"/>
        <w:rPr>
          <w:rFonts w:cs="Sina"/>
          <w:b/>
          <w:bCs/>
          <w:sz w:val="28"/>
          <w:szCs w:val="28"/>
        </w:rPr>
      </w:pPr>
    </w:p>
    <w:p w:rsidR="003710AF" w:rsidRPr="007063DC" w:rsidRDefault="003710AF" w:rsidP="0017532D">
      <w:pPr>
        <w:tabs>
          <w:tab w:val="left" w:pos="33"/>
        </w:tabs>
        <w:jc w:val="both"/>
        <w:rPr>
          <w:rFonts w:cs="Sina"/>
          <w:b/>
          <w:bCs/>
          <w:sz w:val="28"/>
          <w:szCs w:val="28"/>
        </w:rPr>
      </w:pPr>
    </w:p>
    <w:p w:rsidR="001775D5" w:rsidRPr="007063DC" w:rsidRDefault="001775D5" w:rsidP="00CE1D44">
      <w:pPr>
        <w:jc w:val="both"/>
        <w:rPr>
          <w:b/>
          <w:bCs/>
          <w:sz w:val="28"/>
          <w:szCs w:val="28"/>
        </w:rPr>
      </w:pPr>
      <w:r w:rsidRPr="007063DC">
        <w:rPr>
          <w:b/>
          <w:bCs/>
          <w:sz w:val="28"/>
          <w:szCs w:val="28"/>
        </w:rPr>
        <w:t>Approval by the Listing Advisor</w:t>
      </w:r>
    </w:p>
    <w:p w:rsidR="001775D5" w:rsidRPr="007063DC" w:rsidRDefault="001775D5" w:rsidP="00CE1D44">
      <w:pPr>
        <w:jc w:val="both"/>
        <w:rPr>
          <w:sz w:val="28"/>
          <w:szCs w:val="28"/>
        </w:rPr>
      </w:pPr>
      <w:r w:rsidRPr="007063DC">
        <w:rPr>
          <w:sz w:val="28"/>
          <w:szCs w:val="28"/>
        </w:rPr>
        <w:t xml:space="preserve">The items in the form are in compliance with the presented technical documents and the commodity standards and the provided information and the documents </w:t>
      </w:r>
      <w:r w:rsidR="00CE1D44">
        <w:rPr>
          <w:sz w:val="28"/>
          <w:szCs w:val="28"/>
        </w:rPr>
        <w:t>are</w:t>
      </w:r>
      <w:r w:rsidRPr="007063DC">
        <w:rPr>
          <w:sz w:val="28"/>
          <w:szCs w:val="28"/>
        </w:rPr>
        <w:t xml:space="preserve"> free from any kind of contradictions.</w:t>
      </w:r>
    </w:p>
    <w:p w:rsidR="001775D5" w:rsidRPr="007063DC" w:rsidRDefault="001775D5" w:rsidP="001775D5">
      <w:pPr>
        <w:jc w:val="both"/>
        <w:rPr>
          <w:sz w:val="28"/>
          <w:szCs w:val="28"/>
        </w:rPr>
      </w:pPr>
    </w:p>
    <w:p w:rsidR="001775D5" w:rsidRPr="007063DC" w:rsidRDefault="001775D5" w:rsidP="001775D5">
      <w:pPr>
        <w:jc w:val="both"/>
        <w:rPr>
          <w:sz w:val="28"/>
          <w:szCs w:val="28"/>
        </w:rPr>
      </w:pPr>
      <w:r w:rsidRPr="007063DC">
        <w:rPr>
          <w:sz w:val="28"/>
          <w:szCs w:val="28"/>
        </w:rPr>
        <w:t>Name of the Listing Advisory Company: ……………………………………</w:t>
      </w:r>
    </w:p>
    <w:p w:rsidR="001775D5" w:rsidRPr="007063DC" w:rsidRDefault="001775D5" w:rsidP="001775D5">
      <w:pPr>
        <w:jc w:val="both"/>
        <w:rPr>
          <w:sz w:val="28"/>
          <w:szCs w:val="28"/>
        </w:rPr>
      </w:pPr>
      <w:r w:rsidRPr="007063DC">
        <w:rPr>
          <w:sz w:val="28"/>
          <w:szCs w:val="28"/>
        </w:rPr>
        <w:t>Address: …………………………………………………………………...</w:t>
      </w:r>
    </w:p>
    <w:p w:rsidR="001775D5" w:rsidRPr="007063DC" w:rsidRDefault="001775D5" w:rsidP="001775D5">
      <w:pPr>
        <w:jc w:val="both"/>
        <w:rPr>
          <w:sz w:val="28"/>
          <w:szCs w:val="28"/>
        </w:rPr>
      </w:pPr>
      <w:r w:rsidRPr="007063DC">
        <w:rPr>
          <w:sz w:val="28"/>
          <w:szCs w:val="28"/>
        </w:rPr>
        <w:t>Tel: ………………………………………………………………………...</w:t>
      </w:r>
    </w:p>
    <w:p w:rsidR="001775D5" w:rsidRPr="007063DC" w:rsidRDefault="001775D5" w:rsidP="001775D5">
      <w:pPr>
        <w:jc w:val="both"/>
        <w:rPr>
          <w:sz w:val="28"/>
          <w:szCs w:val="28"/>
        </w:rPr>
      </w:pPr>
      <w:r w:rsidRPr="007063DC">
        <w:rPr>
          <w:sz w:val="28"/>
          <w:szCs w:val="28"/>
        </w:rPr>
        <w:t xml:space="preserve">Date: </w:t>
      </w:r>
    </w:p>
    <w:p w:rsidR="001775D5" w:rsidRPr="007063DC" w:rsidRDefault="001775D5" w:rsidP="001775D5">
      <w:pPr>
        <w:jc w:val="both"/>
        <w:rPr>
          <w:sz w:val="28"/>
          <w:szCs w:val="28"/>
        </w:rPr>
      </w:pPr>
      <w:r w:rsidRPr="007063DC">
        <w:rPr>
          <w:sz w:val="28"/>
          <w:szCs w:val="28"/>
        </w:rPr>
        <w:t>The Listing Advisory Company CEO Signature and Seal:</w:t>
      </w:r>
    </w:p>
    <w:p w:rsidR="004D79C4" w:rsidRPr="007063DC" w:rsidRDefault="004D79C4" w:rsidP="001775D5">
      <w:pPr>
        <w:rPr>
          <w:rFonts w:cs="B Nazanin"/>
          <w:b/>
          <w:bCs/>
          <w:sz w:val="28"/>
          <w:szCs w:val="28"/>
        </w:rPr>
      </w:pPr>
    </w:p>
    <w:p w:rsidR="004D79C4" w:rsidRPr="007063DC" w:rsidRDefault="004D79C4" w:rsidP="004D79C4">
      <w:pPr>
        <w:bidi/>
        <w:rPr>
          <w:rFonts w:cs="B Nazanin"/>
          <w:b/>
          <w:bCs/>
          <w:sz w:val="28"/>
          <w:szCs w:val="28"/>
        </w:rPr>
      </w:pPr>
    </w:p>
    <w:p w:rsidR="004D79C4" w:rsidRPr="007063DC" w:rsidRDefault="004D79C4" w:rsidP="004D79C4">
      <w:pPr>
        <w:bidi/>
        <w:rPr>
          <w:rFonts w:cs="B Nazanin"/>
          <w:b/>
          <w:bCs/>
          <w:sz w:val="28"/>
          <w:szCs w:val="28"/>
        </w:rPr>
      </w:pPr>
    </w:p>
    <w:sectPr w:rsidR="004D79C4" w:rsidRPr="007063DC" w:rsidSect="009D34C4">
      <w:headerReference w:type="even" r:id="rId10"/>
      <w:headerReference w:type="default" r:id="rId11"/>
      <w:footerReference w:type="even" r:id="rId12"/>
      <w:footerReference w:type="default" r:id="rId13"/>
      <w:pgSz w:w="11907" w:h="16840" w:code="9"/>
      <w:pgMar w:top="1440" w:right="1797" w:bottom="1440" w:left="1797" w:header="720" w:footer="227" w:gutter="0"/>
      <w:paperSrc w:first="15"/>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3A" w:rsidRDefault="00D5443A">
      <w:r>
        <w:separator/>
      </w:r>
    </w:p>
  </w:endnote>
  <w:endnote w:type="continuationSeparator" w:id="0">
    <w:p w:rsidR="00D5443A" w:rsidRDefault="00D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Sina">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4" w:rsidRPr="006903E4" w:rsidRDefault="006903E4" w:rsidP="00A26FE2">
    <w:pPr>
      <w:tabs>
        <w:tab w:val="left" w:pos="8313"/>
      </w:tabs>
      <w:bidi/>
      <w:jc w:val="right"/>
      <w:rPr>
        <w:rFonts w:cs="B Nazanin"/>
        <w:sz w:val="28"/>
        <w:szCs w:val="28"/>
        <w:rtl/>
        <w:lang w:bidi="fa-IR"/>
      </w:rPr>
    </w:pPr>
    <w:r w:rsidRPr="006903E4">
      <w:rPr>
        <w:rFonts w:cs="B Nazanin" w:hint="cs"/>
        <w:sz w:val="28"/>
        <w:szCs w:val="28"/>
        <w:rtl/>
        <w:lang w:bidi="fa-IR"/>
      </w:rPr>
      <w:t xml:space="preserve">کد فرم:  </w:t>
    </w:r>
    <w:r w:rsidR="00A26FE2">
      <w:rPr>
        <w:rFonts w:cs="B Nazanin"/>
        <w:b/>
        <w:bCs/>
        <w:sz w:val="28"/>
        <w:szCs w:val="28"/>
        <w:lang w:bidi="fa-IR"/>
      </w:rPr>
      <w:t>F</w:t>
    </w:r>
    <w:r w:rsidRPr="006903E4">
      <w:rPr>
        <w:rFonts w:cs="B Nazanin"/>
        <w:b/>
        <w:bCs/>
        <w:sz w:val="28"/>
        <w:szCs w:val="28"/>
        <w:lang w:bidi="fa-IR"/>
      </w:rPr>
      <w:t>203-04-00</w:t>
    </w:r>
  </w:p>
  <w:p w:rsidR="008A3C5B" w:rsidRDefault="008A3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C4" w:rsidRPr="009D34C4" w:rsidRDefault="009D34C4" w:rsidP="009D34C4">
    <w:pPr>
      <w:pStyle w:val="Footer"/>
      <w:pBdr>
        <w:top w:val="thinThickSmallGap" w:sz="24" w:space="1" w:color="622423"/>
      </w:pBdr>
      <w:tabs>
        <w:tab w:val="clear" w:pos="4320"/>
        <w:tab w:val="clear" w:pos="8640"/>
        <w:tab w:val="right" w:pos="8313"/>
      </w:tabs>
      <w:rPr>
        <w:rFonts w:ascii="Cambria" w:hAnsi="Cambria"/>
        <w:sz w:val="18"/>
        <w:szCs w:val="18"/>
      </w:rPr>
    </w:pPr>
    <w:r w:rsidRPr="009D34C4">
      <w:rPr>
        <w:rFonts w:ascii="Cambria" w:hAnsi="Cambria"/>
        <w:sz w:val="18"/>
        <w:szCs w:val="18"/>
      </w:rPr>
      <w:t>F203-04-01</w:t>
    </w:r>
    <w:r w:rsidRPr="009D34C4">
      <w:rPr>
        <w:rFonts w:ascii="Cambria" w:hAnsi="Cambria"/>
        <w:sz w:val="18"/>
        <w:szCs w:val="18"/>
      </w:rPr>
      <w:tab/>
      <w:t xml:space="preserve">Page </w:t>
    </w:r>
    <w:r w:rsidR="008B638D" w:rsidRPr="009D34C4">
      <w:rPr>
        <w:sz w:val="18"/>
        <w:szCs w:val="18"/>
      </w:rPr>
      <w:fldChar w:fldCharType="begin"/>
    </w:r>
    <w:r w:rsidRPr="009D34C4">
      <w:rPr>
        <w:sz w:val="18"/>
        <w:szCs w:val="18"/>
      </w:rPr>
      <w:instrText xml:space="preserve"> PAGE   \* MERGEFORMAT </w:instrText>
    </w:r>
    <w:r w:rsidR="008B638D" w:rsidRPr="009D34C4">
      <w:rPr>
        <w:sz w:val="18"/>
        <w:szCs w:val="18"/>
      </w:rPr>
      <w:fldChar w:fldCharType="separate"/>
    </w:r>
    <w:r w:rsidR="00F43BB1" w:rsidRPr="00F43BB1">
      <w:rPr>
        <w:rFonts w:ascii="Cambria" w:hAnsi="Cambria"/>
        <w:noProof/>
        <w:sz w:val="18"/>
        <w:szCs w:val="18"/>
      </w:rPr>
      <w:t>4</w:t>
    </w:r>
    <w:r w:rsidR="008B638D" w:rsidRPr="009D34C4">
      <w:rPr>
        <w:sz w:val="18"/>
        <w:szCs w:val="18"/>
      </w:rPr>
      <w:fldChar w:fldCharType="end"/>
    </w:r>
  </w:p>
  <w:p w:rsidR="008A3C5B" w:rsidRDefault="008A3C5B" w:rsidP="000B4311">
    <w:pPr>
      <w:pStyle w:val="Footer"/>
      <w:tabs>
        <w:tab w:val="clear" w:pos="4320"/>
        <w:tab w:val="clear" w:pos="8640"/>
        <w:tab w:val="center" w:pos="41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3A" w:rsidRDefault="00D5443A">
      <w:r>
        <w:separator/>
      </w:r>
    </w:p>
  </w:footnote>
  <w:footnote w:type="continuationSeparator" w:id="0">
    <w:p w:rsidR="00D5443A" w:rsidRDefault="00D5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68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Look w:val="01E0" w:firstRow="1" w:lastRow="1" w:firstColumn="1" w:lastColumn="1" w:noHBand="0" w:noVBand="0"/>
    </w:tblPr>
    <w:tblGrid>
      <w:gridCol w:w="5151"/>
      <w:gridCol w:w="5529"/>
    </w:tblGrid>
    <w:tr w:rsidR="008A3C5B" w:rsidTr="00181A67">
      <w:tc>
        <w:tcPr>
          <w:tcW w:w="5151" w:type="dxa"/>
          <w:shd w:val="clear" w:color="auto" w:fill="E1FFFF"/>
          <w:vAlign w:val="center"/>
        </w:tcPr>
        <w:p w:rsidR="008A3C5B" w:rsidRDefault="008A3C5B" w:rsidP="00181A67">
          <w:pPr>
            <w:bidi/>
            <w:jc w:val="center"/>
            <w:rPr>
              <w:rtl/>
              <w:lang w:bidi="fa-IR"/>
            </w:rPr>
          </w:pPr>
        </w:p>
        <w:p w:rsidR="008A3C5B" w:rsidRDefault="008A3C5B" w:rsidP="00181A67">
          <w:pPr>
            <w:bidi/>
            <w:jc w:val="center"/>
            <w:rPr>
              <w:rtl/>
              <w:lang w:bidi="fa-IR"/>
            </w:rPr>
          </w:pPr>
        </w:p>
        <w:p w:rsidR="008A3C5B" w:rsidRDefault="008A3C5B" w:rsidP="00181A67">
          <w:pPr>
            <w:bidi/>
            <w:jc w:val="center"/>
            <w:rPr>
              <w:rtl/>
              <w:lang w:bidi="fa-IR"/>
            </w:rPr>
          </w:pPr>
        </w:p>
        <w:p w:rsidR="008A3C5B" w:rsidRDefault="008A3C5B" w:rsidP="00181A67">
          <w:pPr>
            <w:bidi/>
            <w:jc w:val="center"/>
            <w:rPr>
              <w:rtl/>
              <w:lang w:bidi="fa-IR"/>
            </w:rPr>
          </w:pPr>
        </w:p>
        <w:p w:rsidR="008A3C5B" w:rsidRPr="00181A67" w:rsidRDefault="009C3827" w:rsidP="00181A67">
          <w:pPr>
            <w:bidi/>
            <w:jc w:val="center"/>
            <w:rPr>
              <w:rFonts w:cs="Sina"/>
              <w:sz w:val="20"/>
              <w:szCs w:val="20"/>
              <w:rtl/>
              <w:lang w:bidi="fa-IR"/>
            </w:rPr>
          </w:pPr>
          <w:r>
            <w:rPr>
              <w:noProof/>
            </w:rPr>
            <w:drawing>
              <wp:anchor distT="0" distB="0" distL="114300" distR="114300" simplePos="0" relativeHeight="251657216" behindDoc="0" locked="0" layoutInCell="1" allowOverlap="1" wp14:anchorId="41DA3F34" wp14:editId="6CB78F12">
                <wp:simplePos x="0" y="0"/>
                <wp:positionH relativeFrom="column">
                  <wp:align>center</wp:align>
                </wp:positionH>
                <wp:positionV relativeFrom="paragraph">
                  <wp:posOffset>-666115</wp:posOffset>
                </wp:positionV>
                <wp:extent cx="592455" cy="588010"/>
                <wp:effectExtent l="19050" t="19050" r="17145" b="21590"/>
                <wp:wrapSquare wrapText="bothSides"/>
                <wp:docPr id="2" name="Picture 2" descr="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copy"/>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92455" cy="588010"/>
                        </a:xfrm>
                        <a:prstGeom prst="rect">
                          <a:avLst/>
                        </a:prstGeom>
                        <a:noFill/>
                        <a:ln w="9525">
                          <a:solidFill>
                            <a:srgbClr val="CCFFFF"/>
                          </a:solidFill>
                          <a:miter lim="800000"/>
                          <a:headEnd/>
                          <a:tailEnd/>
                        </a:ln>
                      </pic:spPr>
                    </pic:pic>
                  </a:graphicData>
                </a:graphic>
              </wp:anchor>
            </w:drawing>
          </w:r>
          <w:r w:rsidR="008A3C5B" w:rsidRPr="00181A67">
            <w:rPr>
              <w:rFonts w:cs="Sina" w:hint="cs"/>
              <w:sz w:val="20"/>
              <w:szCs w:val="20"/>
              <w:rtl/>
              <w:lang w:bidi="fa-IR"/>
            </w:rPr>
            <w:t>شرکت بورس کالای ايران</w:t>
          </w:r>
        </w:p>
        <w:p w:rsidR="008A3C5B" w:rsidRPr="00181A67" w:rsidRDefault="008A3C5B" w:rsidP="00181A67">
          <w:pPr>
            <w:bidi/>
            <w:jc w:val="center"/>
            <w:rPr>
              <w:rFonts w:cs="Sina"/>
              <w:sz w:val="18"/>
              <w:szCs w:val="18"/>
              <w:rtl/>
              <w:lang w:bidi="fa-IR"/>
            </w:rPr>
          </w:pPr>
          <w:r w:rsidRPr="00181A67">
            <w:rPr>
              <w:rFonts w:cs="Sina" w:hint="cs"/>
              <w:sz w:val="18"/>
              <w:szCs w:val="18"/>
              <w:rtl/>
              <w:lang w:bidi="fa-IR"/>
            </w:rPr>
            <w:t>مديريت فنی و پذيرش</w:t>
          </w:r>
        </w:p>
      </w:tc>
      <w:tc>
        <w:tcPr>
          <w:tcW w:w="5529" w:type="dxa"/>
          <w:shd w:val="clear" w:color="auto" w:fill="E1FFFF"/>
          <w:vAlign w:val="center"/>
        </w:tcPr>
        <w:p w:rsidR="008A3C5B" w:rsidRPr="00181A67" w:rsidRDefault="000E3EF0" w:rsidP="00181A67">
          <w:pPr>
            <w:bidi/>
            <w:jc w:val="center"/>
            <w:rPr>
              <w:rFonts w:cs="Sina"/>
              <w:b/>
              <w:bCs/>
              <w:sz w:val="28"/>
              <w:szCs w:val="28"/>
              <w:rtl/>
              <w:lang w:bidi="fa-IR"/>
            </w:rPr>
          </w:pPr>
          <w:r w:rsidRPr="00181A67">
            <w:rPr>
              <w:rFonts w:cs="Sina" w:hint="cs"/>
              <w:b/>
              <w:bCs/>
              <w:sz w:val="28"/>
              <w:szCs w:val="28"/>
              <w:rtl/>
              <w:lang w:bidi="fa-IR"/>
            </w:rPr>
            <w:t>فرم شناسه کالا</w:t>
          </w:r>
          <w:r w:rsidR="008A3C5B" w:rsidRPr="00181A67">
            <w:rPr>
              <w:rFonts w:cs="Sina" w:hint="cs"/>
              <w:b/>
              <w:bCs/>
              <w:sz w:val="28"/>
              <w:szCs w:val="28"/>
              <w:rtl/>
              <w:lang w:bidi="fa-IR"/>
            </w:rPr>
            <w:t xml:space="preserve"> </w:t>
          </w:r>
        </w:p>
        <w:p w:rsidR="008A3C5B" w:rsidRPr="00181A67" w:rsidRDefault="008A3C5B" w:rsidP="00181A67">
          <w:pPr>
            <w:bidi/>
            <w:jc w:val="center"/>
            <w:rPr>
              <w:sz w:val="32"/>
              <w:szCs w:val="32"/>
              <w:rtl/>
              <w:lang w:bidi="fa-IR"/>
            </w:rPr>
          </w:pPr>
        </w:p>
      </w:tc>
    </w:tr>
  </w:tbl>
  <w:p w:rsidR="008A3C5B" w:rsidRDefault="008A3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68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Look w:val="01E0" w:firstRow="1" w:lastRow="1" w:firstColumn="1" w:lastColumn="1" w:noHBand="0" w:noVBand="0"/>
    </w:tblPr>
    <w:tblGrid>
      <w:gridCol w:w="7495"/>
      <w:gridCol w:w="3185"/>
    </w:tblGrid>
    <w:tr w:rsidR="008A3C5B" w:rsidTr="00565181">
      <w:trPr>
        <w:trHeight w:val="558"/>
      </w:trPr>
      <w:tc>
        <w:tcPr>
          <w:tcW w:w="7495" w:type="dxa"/>
          <w:shd w:val="clear" w:color="auto" w:fill="E1FFFF"/>
          <w:vAlign w:val="center"/>
        </w:tcPr>
        <w:p w:rsidR="00565181" w:rsidRDefault="00565181" w:rsidP="00565181">
          <w:pPr>
            <w:bidi/>
            <w:jc w:val="center"/>
            <w:rPr>
              <w:rtl/>
              <w:lang w:bidi="fa-IR"/>
            </w:rPr>
          </w:pPr>
          <w:r>
            <w:rPr>
              <w:rFonts w:cs="Titr"/>
              <w:b/>
              <w:bCs/>
              <w:sz w:val="28"/>
              <w:szCs w:val="28"/>
              <w:lang w:bidi="fa-IR"/>
            </w:rPr>
            <w:t>Industrial Commodity Identification Form</w:t>
          </w:r>
        </w:p>
        <w:p w:rsidR="008A3C5B" w:rsidRPr="00181A67" w:rsidRDefault="008A3C5B" w:rsidP="00181A67">
          <w:pPr>
            <w:bidi/>
            <w:jc w:val="center"/>
            <w:rPr>
              <w:rFonts w:cs="Sina"/>
              <w:sz w:val="18"/>
              <w:szCs w:val="18"/>
              <w:rtl/>
              <w:lang w:bidi="fa-IR"/>
            </w:rPr>
          </w:pPr>
        </w:p>
      </w:tc>
      <w:tc>
        <w:tcPr>
          <w:tcW w:w="3185" w:type="dxa"/>
          <w:shd w:val="clear" w:color="auto" w:fill="E1FFFF"/>
          <w:vAlign w:val="center"/>
        </w:tcPr>
        <w:p w:rsidR="000E3EF0" w:rsidRDefault="000E3EF0" w:rsidP="00181A67">
          <w:pPr>
            <w:bidi/>
            <w:jc w:val="center"/>
            <w:rPr>
              <w:rFonts w:cs="Titr"/>
              <w:b/>
              <w:bCs/>
              <w:sz w:val="28"/>
              <w:szCs w:val="28"/>
              <w:lang w:bidi="fa-IR"/>
            </w:rPr>
          </w:pPr>
        </w:p>
        <w:p w:rsidR="00565181" w:rsidRDefault="00565181" w:rsidP="00565181">
          <w:pPr>
            <w:bidi/>
            <w:jc w:val="center"/>
            <w:rPr>
              <w:rFonts w:cs="Titr"/>
              <w:b/>
              <w:bCs/>
              <w:sz w:val="28"/>
              <w:szCs w:val="28"/>
              <w:lang w:bidi="fa-IR"/>
            </w:rPr>
          </w:pPr>
        </w:p>
        <w:p w:rsidR="00565181" w:rsidRPr="009D34C4" w:rsidRDefault="00565181" w:rsidP="00565181">
          <w:pPr>
            <w:bidi/>
            <w:jc w:val="center"/>
            <w:rPr>
              <w:rFonts w:cs="Titr"/>
              <w:b/>
              <w:bCs/>
              <w:sz w:val="28"/>
              <w:szCs w:val="28"/>
              <w:rtl/>
              <w:lang w:bidi="fa-IR"/>
            </w:rPr>
          </w:pPr>
        </w:p>
        <w:p w:rsidR="00565181" w:rsidRPr="00A12C35" w:rsidRDefault="00565181" w:rsidP="00565181">
          <w:pPr>
            <w:bidi/>
            <w:jc w:val="center"/>
            <w:rPr>
              <w:rFonts w:cs="Titr"/>
              <w:sz w:val="20"/>
              <w:szCs w:val="20"/>
              <w:rtl/>
              <w:lang w:bidi="fa-IR"/>
            </w:rPr>
          </w:pPr>
          <w:r>
            <w:rPr>
              <w:rFonts w:cs="Titr"/>
              <w:noProof/>
            </w:rPr>
            <w:drawing>
              <wp:anchor distT="0" distB="0" distL="114300" distR="114300" simplePos="0" relativeHeight="251659264" behindDoc="0" locked="0" layoutInCell="1" allowOverlap="1" wp14:anchorId="58F895EE" wp14:editId="539CB6FB">
                <wp:simplePos x="0" y="0"/>
                <wp:positionH relativeFrom="column">
                  <wp:align>center</wp:align>
                </wp:positionH>
                <wp:positionV relativeFrom="paragraph">
                  <wp:posOffset>-666115</wp:posOffset>
                </wp:positionV>
                <wp:extent cx="592455" cy="588010"/>
                <wp:effectExtent l="19050" t="19050" r="17145" b="21590"/>
                <wp:wrapSquare wrapText="bothSides"/>
                <wp:docPr id="5" name="Picture 5" descr="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copy"/>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92455" cy="588010"/>
                        </a:xfrm>
                        <a:prstGeom prst="rect">
                          <a:avLst/>
                        </a:prstGeom>
                        <a:noFill/>
                        <a:ln w="9525">
                          <a:solidFill>
                            <a:srgbClr val="CCFFFF"/>
                          </a:solidFill>
                          <a:miter lim="800000"/>
                          <a:headEnd/>
                          <a:tailEnd/>
                        </a:ln>
                      </pic:spPr>
                    </pic:pic>
                  </a:graphicData>
                </a:graphic>
              </wp:anchor>
            </w:drawing>
          </w:r>
          <w:r>
            <w:rPr>
              <w:rFonts w:cs="Titr"/>
              <w:sz w:val="20"/>
              <w:szCs w:val="20"/>
              <w:lang w:bidi="fa-IR"/>
            </w:rPr>
            <w:t>Iran Mercantile Exchange</w:t>
          </w:r>
        </w:p>
        <w:p w:rsidR="00565181" w:rsidRPr="009D34C4" w:rsidRDefault="00565181" w:rsidP="00565181">
          <w:pPr>
            <w:bidi/>
            <w:jc w:val="center"/>
            <w:rPr>
              <w:rFonts w:cs="Titr"/>
              <w:sz w:val="32"/>
              <w:szCs w:val="32"/>
              <w:rtl/>
              <w:lang w:bidi="fa-IR"/>
            </w:rPr>
          </w:pPr>
          <w:r w:rsidRPr="00735506">
            <w:rPr>
              <w:rFonts w:cs="Titr"/>
              <w:sz w:val="18"/>
              <w:szCs w:val="18"/>
              <w:lang w:bidi="fa-IR"/>
            </w:rPr>
            <w:t>Listing and Marketing Department</w:t>
          </w:r>
        </w:p>
      </w:tc>
    </w:tr>
  </w:tbl>
  <w:p w:rsidR="008A3C5B" w:rsidRDefault="008A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F2"/>
    <w:multiLevelType w:val="multilevel"/>
    <w:tmpl w:val="496067DC"/>
    <w:lvl w:ilvl="0">
      <w:start w:val="1"/>
      <w:numFmt w:val="decimal"/>
      <w:lvlText w:val="%1."/>
      <w:lvlJc w:val="right"/>
      <w:pPr>
        <w:tabs>
          <w:tab w:val="num" w:pos="648"/>
        </w:tabs>
        <w:ind w:left="648" w:hanging="72"/>
      </w:pPr>
      <w:rPr>
        <w:rFonts w:hint="default"/>
      </w:rPr>
    </w:lvl>
    <w:lvl w:ilvl="1">
      <w:start w:val="1"/>
      <w:numFmt w:val="decimal"/>
      <w:lvlText w:val="%1.%2."/>
      <w:lvlJc w:val="right"/>
      <w:pPr>
        <w:tabs>
          <w:tab w:val="num" w:pos="1080"/>
        </w:tabs>
        <w:ind w:left="1080" w:hanging="432"/>
      </w:pPr>
      <w:rPr>
        <w:rFonts w:hint="default"/>
      </w:rPr>
    </w:lvl>
    <w:lvl w:ilvl="2">
      <w:start w:val="1"/>
      <w:numFmt w:val="decimal"/>
      <w:lvlText w:val="%1.%2.%3."/>
      <w:lvlJc w:val="left"/>
      <w:pPr>
        <w:tabs>
          <w:tab w:val="num" w:pos="1728"/>
        </w:tabs>
        <w:ind w:left="1512" w:hanging="504"/>
      </w:pPr>
      <w:rPr>
        <w:rFonts w:hint="default"/>
      </w:rPr>
    </w:lvl>
    <w:lvl w:ilvl="3">
      <w:start w:val="1"/>
      <w:numFmt w:val="decimal"/>
      <w:lvlText w:val="%1.%2.%3.%4."/>
      <w:lvlJc w:val="left"/>
      <w:pPr>
        <w:tabs>
          <w:tab w:val="num" w:pos="2448"/>
        </w:tabs>
        <w:ind w:left="2016" w:hanging="648"/>
      </w:pPr>
      <w:rPr>
        <w:rFonts w:hint="default"/>
      </w:rPr>
    </w:lvl>
    <w:lvl w:ilvl="4">
      <w:start w:val="1"/>
      <w:numFmt w:val="decimal"/>
      <w:lvlText w:val="%1.%2.%3.%4.%5."/>
      <w:lvlJc w:val="left"/>
      <w:pPr>
        <w:tabs>
          <w:tab w:val="num" w:pos="2808"/>
        </w:tabs>
        <w:ind w:left="2520" w:hanging="792"/>
      </w:pPr>
      <w:rPr>
        <w:rFonts w:hint="default"/>
      </w:rPr>
    </w:lvl>
    <w:lvl w:ilvl="5">
      <w:start w:val="1"/>
      <w:numFmt w:val="decimal"/>
      <w:lvlText w:val="%1.%2.%3.%4.%5.%6."/>
      <w:lvlJc w:val="left"/>
      <w:pPr>
        <w:tabs>
          <w:tab w:val="num" w:pos="352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60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
    <w:nsid w:val="07AC7544"/>
    <w:multiLevelType w:val="multilevel"/>
    <w:tmpl w:val="2CFE6700"/>
    <w:lvl w:ilvl="0">
      <w:start w:val="1"/>
      <w:numFmt w:val="decimal"/>
      <w:lvlText w:val="%1."/>
      <w:lvlJc w:val="right"/>
      <w:pPr>
        <w:tabs>
          <w:tab w:val="num" w:pos="360"/>
        </w:tabs>
        <w:ind w:left="360" w:hanging="72"/>
      </w:pPr>
      <w:rPr>
        <w:rFonts w:hint="default"/>
      </w:rPr>
    </w:lvl>
    <w:lvl w:ilvl="1">
      <w:start w:val="1"/>
      <w:numFmt w:val="decimal"/>
      <w:lvlText w:val="%1.%2- "/>
      <w:lvlJc w:val="righ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E7019C"/>
    <w:multiLevelType w:val="multilevel"/>
    <w:tmpl w:val="727A52E4"/>
    <w:styleLink w:val="Capter"/>
    <w:lvl w:ilvl="0">
      <w:start w:val="1"/>
      <w:numFmt w:val="decimal"/>
      <w:lvlText w:val="فصل %1."/>
      <w:lvlJc w:val="left"/>
      <w:pPr>
        <w:tabs>
          <w:tab w:val="num" w:pos="0"/>
        </w:tabs>
        <w:ind w:left="0" w:firstLine="0"/>
      </w:pPr>
      <w:rPr>
        <w:rFonts w:ascii="B Zar" w:hAnsi="B Zar" w:cs="Zar" w:hint="cs"/>
        <w:bCs/>
        <w:iCs w:val="0"/>
        <w:sz w:val="44"/>
        <w:szCs w:val="44"/>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26A367A7"/>
    <w:multiLevelType w:val="multilevel"/>
    <w:tmpl w:val="9C8E7D38"/>
    <w:lvl w:ilvl="0">
      <w:start w:val="1"/>
      <w:numFmt w:val="decimal"/>
      <w:lvlText w:val="%1-"/>
      <w:lvlJc w:val="left"/>
      <w:pPr>
        <w:tabs>
          <w:tab w:val="num" w:pos="375"/>
        </w:tabs>
        <w:ind w:left="375" w:hanging="375"/>
      </w:pPr>
      <w:rPr>
        <w:rFonts w:hint="default"/>
        <w:sz w:val="28"/>
        <w:szCs w:val="28"/>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2C184D5D"/>
    <w:multiLevelType w:val="multilevel"/>
    <w:tmpl w:val="8E8C08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4EF7B43"/>
    <w:multiLevelType w:val="multilevel"/>
    <w:tmpl w:val="511E6CEE"/>
    <w:lvl w:ilvl="0">
      <w:start w:val="1"/>
      <w:numFmt w:val="decimal"/>
      <w:lvlText w:val="%1-"/>
      <w:lvlJc w:val="left"/>
      <w:pPr>
        <w:tabs>
          <w:tab w:val="num" w:pos="375"/>
        </w:tabs>
        <w:ind w:left="375" w:hanging="375"/>
      </w:pPr>
      <w:rPr>
        <w:rFonts w:hint="default"/>
        <w:sz w:val="28"/>
        <w:szCs w:val="28"/>
      </w:rPr>
    </w:lvl>
    <w:lvl w:ilvl="1">
      <w:start w:val="1"/>
      <w:numFmt w:val="decimal"/>
      <w:lvlText w:val="%2-"/>
      <w:lvlJc w:val="left"/>
      <w:pPr>
        <w:tabs>
          <w:tab w:val="num" w:pos="840"/>
        </w:tabs>
        <w:ind w:left="840" w:hanging="360"/>
      </w:pPr>
      <w:rPr>
        <w:rFonts w:hint="default"/>
        <w:sz w:val="28"/>
        <w:szCs w:val="28"/>
        <w:lang w:bidi="fa-IR"/>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
    <w:nsid w:val="438A38D2"/>
    <w:multiLevelType w:val="hybridMultilevel"/>
    <w:tmpl w:val="519426E2"/>
    <w:lvl w:ilvl="0" w:tplc="F1527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000403"/>
    <w:multiLevelType w:val="multilevel"/>
    <w:tmpl w:val="519426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5851CB"/>
    <w:multiLevelType w:val="multilevel"/>
    <w:tmpl w:val="44B061D6"/>
    <w:lvl w:ilvl="0">
      <w:start w:val="1"/>
      <w:numFmt w:val="decimal"/>
      <w:lvlText w:val="%1-"/>
      <w:lvlJc w:val="left"/>
      <w:pPr>
        <w:tabs>
          <w:tab w:val="num" w:pos="375"/>
        </w:tabs>
        <w:ind w:left="375" w:hanging="375"/>
      </w:pPr>
      <w:rPr>
        <w:rFonts w:hint="default"/>
        <w:sz w:val="28"/>
        <w:szCs w:val="28"/>
      </w:rPr>
    </w:lvl>
    <w:lvl w:ilvl="1">
      <w:start w:val="1"/>
      <w:numFmt w:val="decimal"/>
      <w:lvlText w:val="2-%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48D842D3"/>
    <w:multiLevelType w:val="multilevel"/>
    <w:tmpl w:val="F6B2D10A"/>
    <w:lvl w:ilvl="0">
      <w:start w:val="1"/>
      <w:numFmt w:val="decimal"/>
      <w:lvlText w:val="%1-"/>
      <w:lvlJc w:val="left"/>
      <w:pPr>
        <w:tabs>
          <w:tab w:val="num" w:pos="375"/>
        </w:tabs>
        <w:ind w:left="375" w:hanging="375"/>
      </w:pPr>
      <w:rPr>
        <w:rFonts w:hint="default"/>
        <w:b/>
        <w:bCs/>
        <w:sz w:val="28"/>
        <w:szCs w:val="28"/>
      </w:rPr>
    </w:lvl>
    <w:lvl w:ilvl="1">
      <w:start w:val="1"/>
      <w:numFmt w:val="decimal"/>
      <w:lvlText w:val="2-%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4AEF77C2"/>
    <w:multiLevelType w:val="multilevel"/>
    <w:tmpl w:val="9B72E53A"/>
    <w:lvl w:ilvl="0">
      <w:start w:val="1"/>
      <w:numFmt w:val="decimal"/>
      <w:pStyle w:val="1"/>
      <w:lvlText w:val="%1."/>
      <w:lvlJc w:val="left"/>
      <w:pPr>
        <w:tabs>
          <w:tab w:val="num" w:pos="360"/>
        </w:tabs>
        <w:ind w:left="360" w:hanging="360"/>
      </w:pPr>
      <w:rPr>
        <w:rFonts w:hint="default"/>
      </w:rPr>
    </w:lvl>
    <w:lvl w:ilvl="1">
      <w:start w:val="1"/>
      <w:numFmt w:val="decimal"/>
      <w:lvlText w:val="%1.%2- تیتر 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DE62EAB"/>
    <w:multiLevelType w:val="hybridMultilevel"/>
    <w:tmpl w:val="419C68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6A1C8B"/>
    <w:multiLevelType w:val="multilevel"/>
    <w:tmpl w:val="BE9A9920"/>
    <w:lvl w:ilvl="0">
      <w:start w:val="1"/>
      <w:numFmt w:val="decimal"/>
      <w:lvlText w:val="%1-"/>
      <w:lvlJc w:val="left"/>
      <w:pPr>
        <w:tabs>
          <w:tab w:val="num" w:pos="375"/>
        </w:tabs>
        <w:ind w:left="375" w:hanging="375"/>
      </w:pPr>
      <w:rPr>
        <w:rFonts w:hint="default"/>
        <w:sz w:val="28"/>
        <w:szCs w:val="28"/>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6CA2545D"/>
    <w:multiLevelType w:val="multilevel"/>
    <w:tmpl w:val="FE325B0A"/>
    <w:lvl w:ilvl="0">
      <w:start w:val="1"/>
      <w:numFmt w:val="decimal"/>
      <w:pStyle w:val="a"/>
      <w:lvlText w:val="%1."/>
      <w:lvlJc w:val="right"/>
      <w:pPr>
        <w:tabs>
          <w:tab w:val="num" w:pos="648"/>
        </w:tabs>
        <w:ind w:left="648" w:hanging="72"/>
      </w:pPr>
      <w:rPr>
        <w:rFonts w:hint="default"/>
      </w:rPr>
    </w:lvl>
    <w:lvl w:ilvl="1">
      <w:start w:val="1"/>
      <w:numFmt w:val="decimal"/>
      <w:lvlText w:val="%1.%2."/>
      <w:lvlJc w:val="right"/>
      <w:pPr>
        <w:tabs>
          <w:tab w:val="num" w:pos="1080"/>
        </w:tabs>
        <w:ind w:left="1080" w:hanging="432"/>
      </w:pPr>
      <w:rPr>
        <w:rFonts w:hint="default"/>
      </w:rPr>
    </w:lvl>
    <w:lvl w:ilvl="2">
      <w:start w:val="1"/>
      <w:numFmt w:val="decimal"/>
      <w:lvlText w:val="%1.%2.%3."/>
      <w:lvlJc w:val="left"/>
      <w:pPr>
        <w:tabs>
          <w:tab w:val="num" w:pos="1728"/>
        </w:tabs>
        <w:ind w:left="1512" w:hanging="504"/>
      </w:pPr>
      <w:rPr>
        <w:rFonts w:hint="default"/>
      </w:rPr>
    </w:lvl>
    <w:lvl w:ilvl="3">
      <w:start w:val="1"/>
      <w:numFmt w:val="decimal"/>
      <w:lvlText w:val="%1.%2.%3.%4."/>
      <w:lvlJc w:val="left"/>
      <w:pPr>
        <w:tabs>
          <w:tab w:val="num" w:pos="2448"/>
        </w:tabs>
        <w:ind w:left="2016" w:hanging="648"/>
      </w:pPr>
      <w:rPr>
        <w:rFonts w:hint="default"/>
      </w:rPr>
    </w:lvl>
    <w:lvl w:ilvl="4">
      <w:start w:val="1"/>
      <w:numFmt w:val="decimal"/>
      <w:lvlText w:val="%1.%2.%3.%4.%5."/>
      <w:lvlJc w:val="left"/>
      <w:pPr>
        <w:tabs>
          <w:tab w:val="num" w:pos="2808"/>
        </w:tabs>
        <w:ind w:left="2520" w:hanging="792"/>
      </w:pPr>
      <w:rPr>
        <w:rFonts w:hint="default"/>
      </w:rPr>
    </w:lvl>
    <w:lvl w:ilvl="5">
      <w:start w:val="1"/>
      <w:numFmt w:val="decimal"/>
      <w:lvlText w:val="%1.%2.%3.%4.%5.%6."/>
      <w:lvlJc w:val="left"/>
      <w:pPr>
        <w:tabs>
          <w:tab w:val="num" w:pos="352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60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6E603265"/>
    <w:multiLevelType w:val="multilevel"/>
    <w:tmpl w:val="13AAA4C6"/>
    <w:lvl w:ilvl="0">
      <w:start w:val="1"/>
      <w:numFmt w:val="decimal"/>
      <w:lvlText w:val="%1-"/>
      <w:lvlJc w:val="left"/>
      <w:pPr>
        <w:tabs>
          <w:tab w:val="num" w:pos="375"/>
        </w:tabs>
        <w:ind w:left="375" w:hanging="375"/>
      </w:pPr>
      <w:rPr>
        <w:rFonts w:hint="default"/>
        <w:sz w:val="28"/>
        <w:szCs w:val="28"/>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6EF860AB"/>
    <w:multiLevelType w:val="hybridMultilevel"/>
    <w:tmpl w:val="419C68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695202"/>
    <w:multiLevelType w:val="multilevel"/>
    <w:tmpl w:val="1FBAA82C"/>
    <w:lvl w:ilvl="0">
      <w:start w:val="1"/>
      <w:numFmt w:val="decimal"/>
      <w:lvlText w:val="%1-"/>
      <w:lvlJc w:val="left"/>
      <w:pPr>
        <w:tabs>
          <w:tab w:val="num" w:pos="375"/>
        </w:tabs>
        <w:ind w:left="375" w:hanging="375"/>
      </w:pPr>
      <w:rPr>
        <w:rFonts w:hint="default"/>
        <w:sz w:val="28"/>
        <w:szCs w:val="28"/>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7">
    <w:nsid w:val="79337E08"/>
    <w:multiLevelType w:val="multilevel"/>
    <w:tmpl w:val="BE9A9920"/>
    <w:lvl w:ilvl="0">
      <w:start w:val="1"/>
      <w:numFmt w:val="decimal"/>
      <w:lvlText w:val="%1-"/>
      <w:lvlJc w:val="left"/>
      <w:pPr>
        <w:tabs>
          <w:tab w:val="num" w:pos="375"/>
        </w:tabs>
        <w:ind w:left="375" w:hanging="375"/>
      </w:pPr>
      <w:rPr>
        <w:rFonts w:hint="default"/>
        <w:sz w:val="28"/>
        <w:szCs w:val="28"/>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79E5175F"/>
    <w:multiLevelType w:val="multilevel"/>
    <w:tmpl w:val="BE9A9920"/>
    <w:lvl w:ilvl="0">
      <w:start w:val="1"/>
      <w:numFmt w:val="decimal"/>
      <w:lvlText w:val="%1-"/>
      <w:lvlJc w:val="left"/>
      <w:pPr>
        <w:tabs>
          <w:tab w:val="num" w:pos="375"/>
        </w:tabs>
        <w:ind w:left="375" w:hanging="375"/>
      </w:pPr>
      <w:rPr>
        <w:rFonts w:hint="default"/>
        <w:sz w:val="28"/>
        <w:szCs w:val="28"/>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4"/>
  </w:num>
  <w:num w:numId="2">
    <w:abstractNumId w:val="10"/>
  </w:num>
  <w:num w:numId="3">
    <w:abstractNumId w:val="1"/>
  </w:num>
  <w:num w:numId="4">
    <w:abstractNumId w:val="1"/>
  </w:num>
  <w:num w:numId="5">
    <w:abstractNumId w:val="13"/>
  </w:num>
  <w:num w:numId="6">
    <w:abstractNumId w:val="13"/>
  </w:num>
  <w:num w:numId="7">
    <w:abstractNumId w:val="0"/>
  </w:num>
  <w:num w:numId="8">
    <w:abstractNumId w:val="2"/>
  </w:num>
  <w:num w:numId="9">
    <w:abstractNumId w:val="17"/>
  </w:num>
  <w:num w:numId="10">
    <w:abstractNumId w:val="6"/>
  </w:num>
  <w:num w:numId="11">
    <w:abstractNumId w:val="15"/>
  </w:num>
  <w:num w:numId="12">
    <w:abstractNumId w:val="3"/>
  </w:num>
  <w:num w:numId="13">
    <w:abstractNumId w:val="7"/>
  </w:num>
  <w:num w:numId="14">
    <w:abstractNumId w:val="16"/>
  </w:num>
  <w:num w:numId="15">
    <w:abstractNumId w:val="12"/>
  </w:num>
  <w:num w:numId="16">
    <w:abstractNumId w:val="18"/>
  </w:num>
  <w:num w:numId="17">
    <w:abstractNumId w:val="9"/>
  </w:num>
  <w:num w:numId="18">
    <w:abstractNumId w:val="14"/>
  </w:num>
  <w:num w:numId="19">
    <w:abstractNumId w:val="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3FD7"/>
    <w:rsid w:val="00023595"/>
    <w:rsid w:val="00055004"/>
    <w:rsid w:val="000B4311"/>
    <w:rsid w:val="000E3EF0"/>
    <w:rsid w:val="00104BAB"/>
    <w:rsid w:val="00124DCF"/>
    <w:rsid w:val="0017532D"/>
    <w:rsid w:val="001775D5"/>
    <w:rsid w:val="00181A67"/>
    <w:rsid w:val="002E6E3C"/>
    <w:rsid w:val="003211F4"/>
    <w:rsid w:val="003305BE"/>
    <w:rsid w:val="003710AF"/>
    <w:rsid w:val="003D7C39"/>
    <w:rsid w:val="00414BB8"/>
    <w:rsid w:val="0044532E"/>
    <w:rsid w:val="004D0616"/>
    <w:rsid w:val="004D79C4"/>
    <w:rsid w:val="005074B0"/>
    <w:rsid w:val="0054428E"/>
    <w:rsid w:val="00565181"/>
    <w:rsid w:val="00573FBD"/>
    <w:rsid w:val="005A0BC3"/>
    <w:rsid w:val="005E7843"/>
    <w:rsid w:val="0060508F"/>
    <w:rsid w:val="00620B90"/>
    <w:rsid w:val="00631A83"/>
    <w:rsid w:val="006530DD"/>
    <w:rsid w:val="00672023"/>
    <w:rsid w:val="006903E4"/>
    <w:rsid w:val="006A5D07"/>
    <w:rsid w:val="006D2C95"/>
    <w:rsid w:val="007027D2"/>
    <w:rsid w:val="007063DC"/>
    <w:rsid w:val="00717101"/>
    <w:rsid w:val="0072533F"/>
    <w:rsid w:val="00746BEB"/>
    <w:rsid w:val="007769E5"/>
    <w:rsid w:val="007A38AA"/>
    <w:rsid w:val="007C5D52"/>
    <w:rsid w:val="00822070"/>
    <w:rsid w:val="00833296"/>
    <w:rsid w:val="008612B3"/>
    <w:rsid w:val="00867644"/>
    <w:rsid w:val="00881E5D"/>
    <w:rsid w:val="008A2B85"/>
    <w:rsid w:val="008A3C5B"/>
    <w:rsid w:val="008B638D"/>
    <w:rsid w:val="008F3FD7"/>
    <w:rsid w:val="00914AD0"/>
    <w:rsid w:val="00940222"/>
    <w:rsid w:val="00966A65"/>
    <w:rsid w:val="00980B5F"/>
    <w:rsid w:val="00985474"/>
    <w:rsid w:val="00995079"/>
    <w:rsid w:val="009C3827"/>
    <w:rsid w:val="009D34C4"/>
    <w:rsid w:val="009D5D20"/>
    <w:rsid w:val="00A12A3E"/>
    <w:rsid w:val="00A26FE2"/>
    <w:rsid w:val="00A3607E"/>
    <w:rsid w:val="00A876CC"/>
    <w:rsid w:val="00AB45D0"/>
    <w:rsid w:val="00AE03AE"/>
    <w:rsid w:val="00AF1B6E"/>
    <w:rsid w:val="00AF3864"/>
    <w:rsid w:val="00AF7AB6"/>
    <w:rsid w:val="00C50B7D"/>
    <w:rsid w:val="00CA1F08"/>
    <w:rsid w:val="00CE1D44"/>
    <w:rsid w:val="00CF7BED"/>
    <w:rsid w:val="00D24A85"/>
    <w:rsid w:val="00D31747"/>
    <w:rsid w:val="00D5443A"/>
    <w:rsid w:val="00D96552"/>
    <w:rsid w:val="00E30DB6"/>
    <w:rsid w:val="00E4309B"/>
    <w:rsid w:val="00E7162F"/>
    <w:rsid w:val="00F43B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D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یتر 1"/>
    <w:basedOn w:val="Normal"/>
    <w:rsid w:val="00104BAB"/>
    <w:pPr>
      <w:numPr>
        <w:numId w:val="2"/>
      </w:numPr>
      <w:bidi/>
    </w:pPr>
    <w:rPr>
      <w:rFonts w:ascii="B Zar" w:hAnsi="B Zar" w:cs="B Zar"/>
      <w:b/>
      <w:sz w:val="32"/>
      <w:szCs w:val="28"/>
      <w:lang w:bidi="fa-IR"/>
    </w:rPr>
  </w:style>
  <w:style w:type="paragraph" w:customStyle="1" w:styleId="a0">
    <w:name w:val="تیتر اول"/>
    <w:basedOn w:val="Normal"/>
    <w:next w:val="TOC1"/>
    <w:rsid w:val="00940222"/>
    <w:rPr>
      <w:rFonts w:ascii="B Zar" w:eastAsia="B Zar" w:hAnsi="B Zar" w:cs="B Zar"/>
      <w:b/>
      <w:bCs/>
      <w:sz w:val="32"/>
      <w:szCs w:val="32"/>
    </w:rPr>
  </w:style>
  <w:style w:type="paragraph" w:customStyle="1" w:styleId="a">
    <w:name w:val="تیتر دوم"/>
    <w:basedOn w:val="a0"/>
    <w:rsid w:val="0054428E"/>
    <w:pPr>
      <w:numPr>
        <w:numId w:val="6"/>
      </w:numPr>
    </w:pPr>
    <w:rPr>
      <w:sz w:val="30"/>
      <w:szCs w:val="30"/>
    </w:rPr>
  </w:style>
  <w:style w:type="paragraph" w:styleId="TOC1">
    <w:name w:val="toc 1"/>
    <w:basedOn w:val="Normal"/>
    <w:next w:val="Normal"/>
    <w:autoRedefine/>
    <w:semiHidden/>
    <w:rsid w:val="00940222"/>
  </w:style>
  <w:style w:type="numbering" w:customStyle="1" w:styleId="Capter">
    <w:name w:val="Capter"/>
    <w:basedOn w:val="NoList"/>
    <w:rsid w:val="00620B90"/>
    <w:pPr>
      <w:numPr>
        <w:numId w:val="8"/>
      </w:numPr>
    </w:pPr>
  </w:style>
  <w:style w:type="paragraph" w:styleId="Header">
    <w:name w:val="header"/>
    <w:basedOn w:val="Normal"/>
    <w:link w:val="HeaderChar"/>
    <w:uiPriority w:val="99"/>
    <w:rsid w:val="008F3FD7"/>
    <w:pPr>
      <w:tabs>
        <w:tab w:val="center" w:pos="4320"/>
        <w:tab w:val="right" w:pos="8640"/>
      </w:tabs>
    </w:pPr>
  </w:style>
  <w:style w:type="paragraph" w:styleId="Footer">
    <w:name w:val="footer"/>
    <w:basedOn w:val="Normal"/>
    <w:link w:val="FooterChar"/>
    <w:uiPriority w:val="99"/>
    <w:rsid w:val="008F3FD7"/>
    <w:pPr>
      <w:tabs>
        <w:tab w:val="center" w:pos="4320"/>
        <w:tab w:val="right" w:pos="8640"/>
      </w:tabs>
    </w:pPr>
  </w:style>
  <w:style w:type="table" w:styleId="TableGrid">
    <w:name w:val="Table Grid"/>
    <w:basedOn w:val="TableNormal"/>
    <w:uiPriority w:val="59"/>
    <w:rsid w:val="008F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F3FD7"/>
  </w:style>
  <w:style w:type="paragraph" w:styleId="BalloonText">
    <w:name w:val="Balloon Text"/>
    <w:basedOn w:val="Normal"/>
    <w:link w:val="BalloonTextChar"/>
    <w:rsid w:val="000B4311"/>
    <w:rPr>
      <w:rFonts w:ascii="Tahoma" w:hAnsi="Tahoma" w:cs="Tahoma"/>
      <w:sz w:val="16"/>
      <w:szCs w:val="16"/>
    </w:rPr>
  </w:style>
  <w:style w:type="character" w:customStyle="1" w:styleId="BalloonTextChar">
    <w:name w:val="Balloon Text Char"/>
    <w:basedOn w:val="DefaultParagraphFont"/>
    <w:link w:val="BalloonText"/>
    <w:rsid w:val="000B4311"/>
    <w:rPr>
      <w:rFonts w:ascii="Tahoma" w:hAnsi="Tahoma" w:cs="Tahoma"/>
      <w:sz w:val="16"/>
      <w:szCs w:val="16"/>
    </w:rPr>
  </w:style>
  <w:style w:type="character" w:customStyle="1" w:styleId="FooterChar">
    <w:name w:val="Footer Char"/>
    <w:basedOn w:val="DefaultParagraphFont"/>
    <w:link w:val="Footer"/>
    <w:uiPriority w:val="99"/>
    <w:rsid w:val="009D34C4"/>
    <w:rPr>
      <w:sz w:val="24"/>
      <w:szCs w:val="24"/>
    </w:rPr>
  </w:style>
  <w:style w:type="character" w:customStyle="1" w:styleId="HeaderChar">
    <w:name w:val="Header Char"/>
    <w:basedOn w:val="DefaultParagraphFont"/>
    <w:link w:val="Header"/>
    <w:uiPriority w:val="99"/>
    <w:rsid w:val="009D34C4"/>
    <w:rPr>
      <w:sz w:val="24"/>
      <w:szCs w:val="24"/>
    </w:rPr>
  </w:style>
  <w:style w:type="paragraph" w:styleId="ListParagraph">
    <w:name w:val="List Paragraph"/>
    <w:basedOn w:val="Normal"/>
    <w:uiPriority w:val="34"/>
    <w:qFormat/>
    <w:rsid w:val="00AF1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Capter"/>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88C6-B0F5-4FCE-BDD1-43AEBB30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SEO</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Zahra Rahmati</cp:lastModifiedBy>
  <cp:revision>40</cp:revision>
  <cp:lastPrinted>2008-05-07T11:47:00Z</cp:lastPrinted>
  <dcterms:created xsi:type="dcterms:W3CDTF">2013-02-24T07:43:00Z</dcterms:created>
  <dcterms:modified xsi:type="dcterms:W3CDTF">2015-09-29T11:54:00Z</dcterms:modified>
</cp:coreProperties>
</file>